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u w:val="single"/>
        </w:rPr>
      </w:pPr>
      <w:r w:rsidDel="00000000" w:rsidR="00000000" w:rsidRPr="00000000">
        <w:rPr>
          <w:b w:val="1"/>
          <w:sz w:val="36"/>
          <w:szCs w:val="36"/>
          <w:u w:val="single"/>
          <w:rtl w:val="0"/>
        </w:rPr>
        <w:t xml:space="preserve">UNIPOLARITATEA</w:t>
      </w:r>
    </w:p>
    <w:p w:rsidR="00000000" w:rsidDel="00000000" w:rsidP="00000000" w:rsidRDefault="00000000" w:rsidRPr="00000000" w14:paraId="00000002">
      <w:pPr>
        <w:jc w:val="center"/>
        <w:rPr>
          <w:b w:val="1"/>
          <w:sz w:val="20"/>
          <w:szCs w:val="20"/>
          <w:u w:val="single"/>
        </w:rPr>
      </w:pPr>
      <w:r w:rsidDel="00000000" w:rsidR="00000000" w:rsidRPr="00000000">
        <w:rPr>
          <w:rtl w:val="0"/>
        </w:rPr>
      </w:r>
    </w:p>
    <w:p w:rsidR="00000000" w:rsidDel="00000000" w:rsidP="00000000" w:rsidRDefault="00000000" w:rsidRPr="00000000" w14:paraId="00000003">
      <w:pPr>
        <w:ind w:left="0" w:firstLine="0"/>
        <w:jc w:val="both"/>
        <w:rPr>
          <w:b w:val="1"/>
          <w:i w:val="1"/>
          <w:sz w:val="26"/>
          <w:szCs w:val="26"/>
          <w:u w:val="single"/>
        </w:rPr>
      </w:pPr>
      <w:r w:rsidDel="00000000" w:rsidR="00000000" w:rsidRPr="00000000">
        <w:rPr>
          <w:rtl w:val="0"/>
        </w:rPr>
        <w:t xml:space="preserve">Gerra Hotza amaitzean, bakea iritsiko zela uste zen, demokraziak aurrera eginez eta giza eskubideak errespetatuz. Baina gerra askok inguratzen zuten planeta, aberatsak gehiago aberasten ziren pobreak geroz eta pobreagoak bihurtzen ziren heinean, planeta armaz josia zegoen…</w:t>
      </w:r>
      <w:r w:rsidDel="00000000" w:rsidR="00000000" w:rsidRPr="00000000">
        <w:rPr>
          <w:rtl w:val="0"/>
        </w:rPr>
      </w:r>
    </w:p>
    <w:p w:rsidR="00000000" w:rsidDel="00000000" w:rsidP="00000000" w:rsidRDefault="00000000" w:rsidRPr="00000000" w14:paraId="00000004">
      <w:pPr>
        <w:jc w:val="both"/>
        <w:rPr>
          <w:b w:val="1"/>
          <w:i w:val="1"/>
          <w:sz w:val="16"/>
          <w:szCs w:val="16"/>
          <w:u w:val="single"/>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[DEF] </w:t>
      </w:r>
      <w:r w:rsidDel="00000000" w:rsidR="00000000" w:rsidRPr="00000000">
        <w:rPr>
          <w:rtl w:val="0"/>
        </w:rPr>
        <w:t xml:space="preserve">Gerra Hotzean egondako bipolaritate-egoera komunismo / SESBren desagerpenarekin bukatzean,  geroztik aurrera ez da egon AEBri aurre egiteko gai den herrialderik, eta honek nazioarteko politika menderatzen du, botere gune bakarra egonez: unipolaritate-egoera, nazioarteko harreman sistema aldatuz.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[OND] </w:t>
      </w:r>
      <w:r w:rsidDel="00000000" w:rsidR="00000000" w:rsidRPr="00000000">
        <w:rPr>
          <w:rtl w:val="0"/>
        </w:rPr>
        <w:t xml:space="preserve">AEB munduko ordena / bakearen bermatzaile bihurtu da, munduko nondik-norakoen epai bilakatuz eta askatasun osoa izanez bere interesen arabera erabakiak hartzeko. AEBren armadaren esku hartzea geroz eta handiagoa denez gero, etsai berria sortu da, zehaztu gabekoa: fundamentalismo islamikoan oinarritutako nazioarteko terrorismoa. Baina AEBk GHan erabilitako disuasio nuklearraren estrategiak erabilgarritasuna galdu du, etsaia identifika ezina delako.</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b w:val="1"/>
          <w:rtl w:val="0"/>
        </w:rPr>
        <w:t xml:space="preserve">[EZAUG]</w:t>
      </w:r>
      <w:r w:rsidDel="00000000" w:rsidR="00000000" w:rsidRPr="00000000">
        <w:rPr>
          <w:rtl w:val="0"/>
        </w:rPr>
        <w:t xml:space="preserve"> AEBren armadak bi esku hartze mota ditu:</w:t>
      </w:r>
    </w:p>
    <w:p w:rsidR="00000000" w:rsidDel="00000000" w:rsidP="00000000" w:rsidRDefault="00000000" w:rsidRPr="00000000" w14:paraId="0000000A">
      <w:pPr>
        <w:numPr>
          <w:ilvl w:val="0"/>
          <w:numId w:val="2"/>
        </w:numPr>
        <w:ind w:left="720" w:hanging="360"/>
        <w:jc w:val="both"/>
        <w:rPr/>
      </w:pPr>
      <w:r w:rsidDel="00000000" w:rsidR="00000000" w:rsidRPr="00000000">
        <w:rPr>
          <w:u w:val="single"/>
          <w:rtl w:val="0"/>
        </w:rPr>
        <w:t xml:space="preserve">Multilateralismoa:</w:t>
      </w:r>
      <w:r w:rsidDel="00000000" w:rsidR="00000000" w:rsidRPr="00000000">
        <w:rPr>
          <w:rtl w:val="0"/>
        </w:rPr>
        <w:t xml:space="preserve"> NBEri laguntza eskatzen dio interbentzioa egiteko, Afganistan.</w:t>
      </w:r>
    </w:p>
    <w:p w:rsidR="00000000" w:rsidDel="00000000" w:rsidP="00000000" w:rsidRDefault="00000000" w:rsidRPr="00000000" w14:paraId="0000000B">
      <w:pPr>
        <w:numPr>
          <w:ilvl w:val="0"/>
          <w:numId w:val="2"/>
        </w:numPr>
        <w:ind w:left="720" w:hanging="360"/>
        <w:jc w:val="both"/>
        <w:rPr/>
      </w:pPr>
      <w:r w:rsidDel="00000000" w:rsidR="00000000" w:rsidRPr="00000000">
        <w:rPr>
          <w:u w:val="single"/>
          <w:rtl w:val="0"/>
        </w:rPr>
        <w:t xml:space="preserve">Unilateralismoa:</w:t>
      </w:r>
      <w:r w:rsidDel="00000000" w:rsidR="00000000" w:rsidRPr="00000000">
        <w:rPr>
          <w:rtl w:val="0"/>
        </w:rPr>
        <w:t xml:space="preserve"> nazioarteko jarrera kontuan hartu gabe bakarrik aritzen da, Irak.</w:t>
      </w:r>
    </w:p>
    <w:p w:rsidR="00000000" w:rsidDel="00000000" w:rsidP="00000000" w:rsidRDefault="00000000" w:rsidRPr="00000000" w14:paraId="0000000C">
      <w:pPr>
        <w:jc w:val="both"/>
        <w:rPr>
          <w:sz w:val="24"/>
          <w:szCs w:val="24"/>
        </w:rPr>
      </w:pPr>
      <w:r w:rsidDel="00000000" w:rsidR="00000000" w:rsidRPr="00000000">
        <w:rPr>
          <w:rtl w:val="0"/>
        </w:rPr>
        <w:t xml:space="preserve">Bakarrik eta nazioarteko erakundeei jaramonik egin gabe aritzeko ahalmena hau unipolaritatearen beste ezaugarri bat da. Adierazpen esanguratsuena prebentzio-gerraren doktrina da; berehalako mehatxua izan daitekeen edozein erasotzeko eskubidea izatea, aurretik erasotu ez badu ere. Arazoa, mehatxua zehaztea da.</w:t>
      </w:r>
      <w:r w:rsidDel="00000000" w:rsidR="00000000" w:rsidRPr="00000000">
        <w:rPr>
          <w:rtl w:val="0"/>
        </w:rPr>
      </w:r>
    </w:p>
    <w:p w:rsidR="00000000" w:rsidDel="00000000" w:rsidP="00000000" w:rsidRDefault="00000000" w:rsidRPr="00000000" w14:paraId="0000000D">
      <w:pPr>
        <w:jc w:val="both"/>
        <w:rPr>
          <w:sz w:val="16"/>
          <w:szCs w:val="16"/>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b w:val="1"/>
          <w:rtl w:val="0"/>
        </w:rPr>
        <w:t xml:space="preserve">[NAG] </w:t>
      </w:r>
      <w:r w:rsidDel="00000000" w:rsidR="00000000" w:rsidRPr="00000000">
        <w:rPr>
          <w:rtl w:val="0"/>
        </w:rPr>
        <w:t xml:space="preserve">Bere nagusitasuna baliatuz, AEBk GHren garaian izandako eragin eremua zabaldu zuen, bloke komunistaren barruan zeuden lurraldeak bereganatuz (Ekialdeko Europa / Erdialdeko Asia). Bere nagusitasuna alor hauetan oinarritzen da:</w:t>
      </w:r>
    </w:p>
    <w:p w:rsidR="00000000" w:rsidDel="00000000" w:rsidP="00000000" w:rsidRDefault="00000000" w:rsidRPr="00000000" w14:paraId="0000000F">
      <w:pPr>
        <w:numPr>
          <w:ilvl w:val="0"/>
          <w:numId w:val="1"/>
        </w:numPr>
        <w:ind w:left="720" w:hanging="360"/>
        <w:jc w:val="both"/>
        <w:rPr/>
      </w:pPr>
      <w:r w:rsidDel="00000000" w:rsidR="00000000" w:rsidRPr="00000000">
        <w:rPr>
          <w:u w:val="single"/>
          <w:rtl w:val="0"/>
        </w:rPr>
        <w:t xml:space="preserve">Nagusitasun militarra:</w:t>
      </w:r>
      <w:r w:rsidDel="00000000" w:rsidR="00000000" w:rsidRPr="00000000">
        <w:rPr>
          <w:rtl w:val="0"/>
        </w:rPr>
        <w:t xml:space="preserve"> indar konbentzional / nuklearretan.</w:t>
      </w:r>
    </w:p>
    <w:p w:rsidR="00000000" w:rsidDel="00000000" w:rsidP="00000000" w:rsidRDefault="00000000" w:rsidRPr="00000000" w14:paraId="00000010">
      <w:pPr>
        <w:numPr>
          <w:ilvl w:val="0"/>
          <w:numId w:val="1"/>
        </w:numPr>
        <w:ind w:left="720" w:hanging="360"/>
        <w:jc w:val="both"/>
        <w:rPr>
          <w:u w:val="none"/>
        </w:rPr>
      </w:pPr>
      <w:r w:rsidDel="00000000" w:rsidR="00000000" w:rsidRPr="00000000">
        <w:rPr>
          <w:u w:val="single"/>
          <w:rtl w:val="0"/>
        </w:rPr>
        <w:t xml:space="preserve">Ekonomia indartsua:</w:t>
      </w:r>
      <w:r w:rsidDel="00000000" w:rsidR="00000000" w:rsidRPr="00000000">
        <w:rPr>
          <w:rtl w:val="0"/>
        </w:rPr>
        <w:t xml:space="preserve"> bere interes estrategikoak bultzatzeko baliabideak sortzeko gai.</w:t>
      </w:r>
    </w:p>
    <w:p w:rsidR="00000000" w:rsidDel="00000000" w:rsidP="00000000" w:rsidRDefault="00000000" w:rsidRPr="00000000" w14:paraId="00000011">
      <w:pPr>
        <w:numPr>
          <w:ilvl w:val="0"/>
          <w:numId w:val="1"/>
        </w:numPr>
        <w:ind w:left="720" w:hanging="360"/>
        <w:jc w:val="both"/>
        <w:rPr>
          <w:u w:val="none"/>
        </w:rPr>
      </w:pPr>
      <w:r w:rsidDel="00000000" w:rsidR="00000000" w:rsidRPr="00000000">
        <w:rPr>
          <w:u w:val="single"/>
          <w:rtl w:val="0"/>
        </w:rPr>
        <w:t xml:space="preserve">Ahalmen zientifiko-teknologikoa:</w:t>
      </w:r>
      <w:r w:rsidDel="00000000" w:rsidR="00000000" w:rsidRPr="00000000">
        <w:rPr>
          <w:rtl w:val="0"/>
        </w:rPr>
        <w:t xml:space="preserve"> aurreko alderditan eragina, puntako industria sortu.</w:t>
      </w:r>
    </w:p>
    <w:p w:rsidR="00000000" w:rsidDel="00000000" w:rsidP="00000000" w:rsidRDefault="00000000" w:rsidRPr="00000000" w14:paraId="00000012">
      <w:pPr>
        <w:numPr>
          <w:ilvl w:val="0"/>
          <w:numId w:val="1"/>
        </w:numPr>
        <w:ind w:left="720" w:hanging="360"/>
        <w:jc w:val="both"/>
        <w:rPr>
          <w:u w:val="none"/>
        </w:rPr>
      </w:pPr>
      <w:r w:rsidDel="00000000" w:rsidR="00000000" w:rsidRPr="00000000">
        <w:rPr>
          <w:u w:val="single"/>
          <w:rtl w:val="0"/>
        </w:rPr>
        <w:t xml:space="preserve">Espantsionismo kulturala:</w:t>
      </w:r>
      <w:r w:rsidDel="00000000" w:rsidR="00000000" w:rsidRPr="00000000">
        <w:rPr>
          <w:rtl w:val="0"/>
        </w:rPr>
        <w:t xml:space="preserve"> bere gizartearen jatorrizko balioak hedatzeko ikus-entzunezko industria boteretsua.</w:t>
      </w:r>
    </w:p>
    <w:p w:rsidR="00000000" w:rsidDel="00000000" w:rsidP="00000000" w:rsidRDefault="00000000" w:rsidRPr="00000000" w14:paraId="00000013">
      <w:pPr>
        <w:ind w:left="720" w:firstLine="0"/>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Hala ere, boterea ez da erabatekoa, badaude hau mugatu / mehatxatzen duten faktoreak:</w:t>
      </w:r>
    </w:p>
    <w:p w:rsidR="00000000" w:rsidDel="00000000" w:rsidP="00000000" w:rsidRDefault="00000000" w:rsidRPr="00000000" w14:paraId="00000015">
      <w:pPr>
        <w:numPr>
          <w:ilvl w:val="0"/>
          <w:numId w:val="3"/>
        </w:numPr>
        <w:ind w:left="720" w:hanging="360"/>
        <w:jc w:val="both"/>
        <w:rPr>
          <w:u w:val="none"/>
        </w:rPr>
      </w:pPr>
      <w:r w:rsidDel="00000000" w:rsidR="00000000" w:rsidRPr="00000000">
        <w:rPr>
          <w:rtl w:val="0"/>
        </w:rPr>
        <w:t xml:space="preserve">Nazioarteko terrorismoa, fundamentalismo islamikoan oinarrituta.</w:t>
      </w:r>
    </w:p>
    <w:p w:rsidR="00000000" w:rsidDel="00000000" w:rsidP="00000000" w:rsidRDefault="00000000" w:rsidRPr="00000000" w14:paraId="00000016">
      <w:pPr>
        <w:numPr>
          <w:ilvl w:val="0"/>
          <w:numId w:val="3"/>
        </w:numPr>
        <w:ind w:left="720" w:hanging="360"/>
        <w:jc w:val="both"/>
        <w:rPr>
          <w:u w:val="none"/>
        </w:rPr>
      </w:pPr>
      <w:r w:rsidDel="00000000" w:rsidR="00000000" w:rsidRPr="00000000">
        <w:rPr>
          <w:rtl w:val="0"/>
        </w:rPr>
        <w:t xml:space="preserve">Nazioarteko eragile berrien sorrera: BRIC (Brasil, Errusia, India, Txina).</w:t>
      </w:r>
    </w:p>
    <w:p w:rsidR="00000000" w:rsidDel="00000000" w:rsidP="00000000" w:rsidRDefault="00000000" w:rsidRPr="00000000" w14:paraId="00000017">
      <w:pPr>
        <w:numPr>
          <w:ilvl w:val="0"/>
          <w:numId w:val="3"/>
        </w:numPr>
        <w:ind w:left="720" w:hanging="360"/>
        <w:jc w:val="both"/>
        <w:rPr>
          <w:u w:val="none"/>
        </w:rPr>
      </w:pPr>
      <w:r w:rsidDel="00000000" w:rsidR="00000000" w:rsidRPr="00000000">
        <w:rPr>
          <w:rtl w:val="0"/>
        </w:rPr>
        <w:t xml:space="preserve">Arrazoi ekonomikoak: ekonomia gune nagusiak Atlantikotik Asiara desplazatu dira (globalizazioa/presio demografikoa). AEBk asko produzitzen du, baina kanpoarekiko mendekotasun ekonomikoa du.</w:t>
      </w:r>
    </w:p>
    <w:p w:rsidR="00000000" w:rsidDel="00000000" w:rsidP="00000000" w:rsidRDefault="00000000" w:rsidRPr="00000000" w14:paraId="00000018">
      <w:pPr>
        <w:numPr>
          <w:ilvl w:val="0"/>
          <w:numId w:val="3"/>
        </w:numPr>
        <w:ind w:left="720" w:hanging="360"/>
        <w:jc w:val="both"/>
        <w:rPr>
          <w:u w:val="none"/>
        </w:rPr>
      </w:pPr>
      <w:r w:rsidDel="00000000" w:rsidR="00000000" w:rsidRPr="00000000">
        <w:rPr>
          <w:rtl w:val="0"/>
        </w:rPr>
        <w:t xml:space="preserve">Iritzi publikoa: komunikabide independenteen ondorioz interbentzionismoak zilegitasunak behera egin.</w:t>
      </w:r>
    </w:p>
    <w:p w:rsidR="00000000" w:rsidDel="00000000" w:rsidP="00000000" w:rsidRDefault="00000000" w:rsidRPr="00000000" w14:paraId="00000019">
      <w:pPr>
        <w:numPr>
          <w:ilvl w:val="0"/>
          <w:numId w:val="3"/>
        </w:numPr>
        <w:ind w:left="720" w:hanging="360"/>
        <w:jc w:val="both"/>
        <w:rPr>
          <w:u w:val="none"/>
        </w:rPr>
      </w:pPr>
      <w:r w:rsidDel="00000000" w:rsidR="00000000" w:rsidRPr="00000000">
        <w:rPr>
          <w:rtl w:val="0"/>
        </w:rPr>
        <w:t xml:space="preserve">Multinazionalak.</w:t>
      </w:r>
    </w:p>
    <w:p w:rsidR="00000000" w:rsidDel="00000000" w:rsidP="00000000" w:rsidRDefault="00000000" w:rsidRPr="00000000" w14:paraId="0000001A">
      <w:pPr>
        <w:numPr>
          <w:ilvl w:val="0"/>
          <w:numId w:val="3"/>
        </w:numPr>
        <w:ind w:left="720" w:hanging="360"/>
        <w:jc w:val="both"/>
        <w:rPr>
          <w:u w:val="none"/>
        </w:rPr>
      </w:pPr>
      <w:r w:rsidDel="00000000" w:rsidR="00000000" w:rsidRPr="00000000">
        <w:rPr>
          <w:rtl w:val="0"/>
        </w:rPr>
        <w:t xml:space="preserve">Botere polo berrien agerpena: Europar Batasuna.</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