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RAZIONALISMOA</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SARRERA</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Oro har, razionalismo/enpirismo bereizketa gogora ekartzen denean, ezagutzaren arazoaren aurrean eman daitezkeen erantzun desberdinak adierazi nahi dira.</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Razionalistak a prioriko kontzeptuak eta egiak hartzen ditu ezagutzaren oinarritzat. Sistema deduktibo bat eskaini nahi du ideia horietatik abiatuta, dena sistema horren baitan ulertzeko.</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Razionalistarentzat matematika da ezagutzaren eredua; izan ere, haren ustean, esperientziatik independenteak diren kontzeptuak daude ezagutza matematikoaren oinarrian.</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RENÉ DESCARTES</w:t>
      </w:r>
    </w:p>
    <w:p w:rsidR="00000000" w:rsidDel="00000000" w:rsidP="00000000" w:rsidRDefault="00000000" w:rsidRPr="00000000" w14:paraId="0000000A">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BI SUBSTANTZIEN TEORIA:</w:t>
      </w:r>
    </w:p>
    <w:p w:rsidR="00000000" w:rsidDel="00000000" w:rsidP="00000000" w:rsidRDefault="00000000" w:rsidRPr="00000000" w14:paraId="0000000B">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Substantzia’ hitzaren esanahia zehaztea ez da kontu erraza. . Besteak beste, substantzia da aldakuntzan irauten duena; edo substantzia da zerbaiten esentzia edo zerizana; edo substantzia da, existentziari dagokionez, independentea dena... </w:t>
      </w:r>
      <w:r w:rsidDel="00000000" w:rsidR="00000000" w:rsidRPr="00000000">
        <w:rPr>
          <w:rFonts w:ascii="Times New Roman" w:cs="Times New Roman" w:eastAsia="Times New Roman" w:hAnsi="Times New Roman"/>
          <w:sz w:val="24"/>
          <w:szCs w:val="24"/>
          <w:u w:val="single"/>
          <w:rtl w:val="0"/>
        </w:rPr>
        <w:t xml:space="preserve">Descartesen filosofian, ‘substantzia’ hitzak independentziaren zentzua dauka, hau da, inongo dependentziarik edo menpekotasunik ez duena substantzia da.</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Ikusiko dugun eran, eta modu orokorrean mintzatuz, Descartesek hiru substantzia (mota) bereizten ditu: materiazko substantzia (edo gorputza), arima (edo gogamena edo espiritua) eta Jainkoa.</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MATERIAZKO SUBSTANTZIA</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Descartesek, materiari dagokionez, substantzia bakarra dagoela baieztatzen du. Beraz, materiari dagokionez, monista da. Aipatu monismoa txundigarria da, materiazko objektu asko daudela uste dugulako eguneroko bizitzan. </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Halaber, eguneroko bizitzan ikusten ditugun ustezko substantzia bananduak ez dira benetako substantziak, materiazko substantzia bakarraren aldakuntzak edo, Descartesen hitzetan, moduak baizik. Azkenean, gauza guztiak materiazko substantzia bakar horren moduak dira, alegia, materiazko substantzia bakar horren baitan gertatzen diren hartueman mekanikoen fruituak.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Hortaz, Descartesentzat gorputzak mekanismoak dira, materiazko substantzia bakarraren moduak direnak.</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Descartesen ustean, materiaren gaineko ezagutza hori posible da eta hizkuntza matematiko batean adieraz daiteke, materiaren jokabidea lege gutxi batzuek arautzen baitute.</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Descartesek, azken buruan, materiaren ikuspuntu mekanizista du. Hau da, bada, materiazko munduaren irudi zientifikoa: lege gutxi batzuek arautzen duten materiazko substantzia bakarra.</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GIZAKIA</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Beraz, edozein makinari, nahiz eta perfektuena izan, zerbait falta zaio gizakia izan dadin, eta falta zaion hori, jakina, ezin da materiazkoa edo mekanikoa izan. Falta zaion hori arima (edo gogamen edo espiritua) da.</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Arima edo gogamen bakoitza substantzia bat da, eta substantzia gisa bere moduak dauzka, gogo-egoerekin loturik dauden aldakuntzak, hain zuzen 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Beraz, Descartesen ikuskeran, materiazko substantzia bakarra badugu ere, arimazko substantzia edo gogamen asko daude.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Descartesen tesia da pentsatzen duen hori ezin dela gorputza edo materia izan; izan ere, beherago erakutsiko dugun bezala, pentsatzen duen hori eta materia elkarrengandik independenteak dira</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LABURPENA</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Dualista hitzaren bitartez adierazi nahi da bi substantzia mota bereizten dituela: batetik, materia (eta materiazko substantzia bakarra dago) eta, bestetik, arima (eta arimazko substantzia asko dago).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Lehenengoa ezagutza matematikoaren objektua da (naturaren liburua hizkuntza matematikoan idatzita dago-eta); arima (pentsatzen duena), berriz, ez.</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Materiazko substantziaren atributu nagusia hedadura da eta arimarena, berriz, pentsamendua.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Horregatik, Descartesek lehenengo substantziari res extensa (gauza hedatua) esaten dio sarri askotan, eta bigarrenari, berriz, res cogitans (pentsatzen ari dena). Materia eta arima, substantziak diren heinean, elkarrengandik independenteak dira</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Descartesek Jainkoa ekartzen du gogora, arimaren eta gorputzaren artean bitartekariaren lana egin dezan.</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Descartesek ez du ukatzen arimaren eta gorputzaren arteko erlazioren edo hartu-emanen bat badagoela; baina erlazio hori kausazkoa dela ukatzen du.</w:t>
      </w:r>
    </w:p>
    <w:p w:rsidR="00000000" w:rsidDel="00000000" w:rsidP="00000000" w:rsidRDefault="00000000" w:rsidRPr="00000000" w14:paraId="0000001D">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(Descartesek bi substantzia bereizi zituen: gogamena eta materia. Descartesen ustez, materia badago ulertzea modu zientifiko eta zorrotzean, hau da, badago matematikoki ulertzea. Gogamena (hau da, gizakia), ordea, joko horretatik kanpo geratzen da. Horregatik, gogamena, materia ez bezala, izan daiteke, besteak beste, nahimenaren eta askatasunaren egoitza. Descartesentzat gogamena bakarrik izan daiteke askea. Materiaren esparrua determinismoaren esparrua da; gogamenaren esparrua, berriz, askatasunaren esparrua da.)</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B0D54"/>
    <w:pPr>
      <w:ind w:left="720"/>
      <w:contextualSpacing w:val="1"/>
    </w:pPr>
  </w:style>
  <w:style w:type="paragraph" w:styleId="Textodeglobo">
    <w:name w:val="Balloon Text"/>
    <w:basedOn w:val="Normal"/>
    <w:link w:val="TextodegloboCar"/>
    <w:uiPriority w:val="99"/>
    <w:semiHidden w:val="1"/>
    <w:unhideWhenUsed w:val="1"/>
    <w:rsid w:val="004A7390"/>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4A739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IxQKOxNsZ5XlBgPCFUkmFgfYA==">AMUW2mUfIwCK1377KjmMRYx4MzJ5668BAdK09L2QPgFa/hUrFQ3P4hizahgiZyMQlQHwzPZDO5UFoLc/GyNsRTmcteC9RqqWmH/RWpfTI4y2bL/fxGcFdb9YwyfuJtBSUOgmH38VUqBu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2020-12-30T11:23:00Z</dcterms:created>
  <dc:creator>Iñigo de Loiola Rodríguez Pla</dc:creator>
</cp:coreProperties>
</file>