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432" w:before="0" w:line="240" w:lineRule="auto"/>
        <w:rPr>
          <w:rFonts w:ascii="Helvetica Neue" w:cs="Helvetica Neue" w:eastAsia="Helvetica Neue" w:hAnsi="Helvetica Neue"/>
          <w:b w:val="1"/>
          <w:color w:val="192930"/>
          <w:vertAlign w:val="baseline"/>
        </w:rPr>
      </w:pPr>
      <w:r w:rsidDel="00000000" w:rsidR="00000000" w:rsidRPr="00000000">
        <w:rPr>
          <w:rFonts w:ascii="Helvetica Neue" w:cs="Helvetica Neue" w:eastAsia="Helvetica Neue" w:hAnsi="Helvetica Neue"/>
          <w:b w:val="1"/>
          <w:color w:val="192930"/>
          <w:sz w:val="28"/>
          <w:szCs w:val="28"/>
          <w:vertAlign w:val="baseline"/>
          <w:rtl w:val="0"/>
        </w:rPr>
        <w:t xml:space="preserve">Nuevas canciones</w:t>
      </w:r>
      <w:r w:rsidDel="00000000" w:rsidR="00000000" w:rsidRPr="00000000">
        <w:rPr>
          <w:rtl w:val="0"/>
        </w:rPr>
      </w:r>
    </w:p>
    <w:p w:rsidR="00000000" w:rsidDel="00000000" w:rsidP="00000000" w:rsidRDefault="00000000" w:rsidRPr="00000000" w14:paraId="00000002">
      <w:pPr>
        <w:numPr>
          <w:ilvl w:val="0"/>
          <w:numId w:val="1"/>
        </w:numPr>
        <w:shd w:fill="ffffff" w:val="clear"/>
        <w:spacing w:after="280" w:before="0" w:lineRule="auto"/>
        <w:ind w:left="384" w:right="0" w:hanging="360"/>
        <w:jc w:val="both"/>
        <w:rPr/>
      </w:pPr>
      <w:r w:rsidDel="00000000" w:rsidR="00000000" w:rsidRPr="00000000">
        <w:rPr>
          <w:rFonts w:ascii="Helvetica Neue" w:cs="Helvetica Neue" w:eastAsia="Helvetica Neue" w:hAnsi="Helvetica Neue"/>
          <w:b w:val="1"/>
          <w:color w:val="192930"/>
          <w:vertAlign w:val="baseline"/>
          <w:rtl w:val="0"/>
        </w:rPr>
        <w:t xml:space="preserve">ASPECTOS DESTACABLES DE </w:t>
      </w:r>
      <w:r w:rsidDel="00000000" w:rsidR="00000000" w:rsidRPr="00000000">
        <w:rPr>
          <w:rFonts w:ascii="Helvetica Neue" w:cs="Helvetica Neue" w:eastAsia="Helvetica Neue" w:hAnsi="Helvetica Neue"/>
          <w:b w:val="1"/>
          <w:i w:val="1"/>
          <w:color w:val="192930"/>
          <w:vertAlign w:val="baseline"/>
          <w:rtl w:val="0"/>
        </w:rPr>
        <w:t xml:space="preserve">PROVERBIOS Y CANTARES</w:t>
      </w:r>
      <w:r w:rsidDel="00000000" w:rsidR="00000000" w:rsidRPr="00000000">
        <w:rPr>
          <w:rFonts w:ascii="Helvetica Neue" w:cs="Helvetica Neue" w:eastAsia="Helvetica Neue" w:hAnsi="Helvetica Neue"/>
          <w:b w:val="1"/>
          <w:color w:val="192930"/>
          <w:vertAlign w:val="baseline"/>
          <w:rtl w:val="0"/>
        </w:rPr>
        <w:t xml:space="preserve">.</w:t>
      </w:r>
      <w:r w:rsidDel="00000000" w:rsidR="00000000" w:rsidRPr="00000000">
        <w:rPr>
          <w:rtl w:val="0"/>
        </w:rPr>
      </w:r>
    </w:p>
    <w:p w:rsidR="00000000" w:rsidDel="00000000" w:rsidP="00000000" w:rsidRDefault="00000000" w:rsidRPr="00000000" w14:paraId="00000003">
      <w:pPr>
        <w:shd w:fill="ffffff" w:val="clear"/>
        <w:spacing w:after="432" w:before="0" w:lineRule="auto"/>
        <w:jc w:val="both"/>
        <w:rPr>
          <w:rFonts w:ascii="Helvetica Neue" w:cs="Helvetica Neue" w:eastAsia="Helvetica Neue" w:hAnsi="Helvetica Neue"/>
          <w:color w:val="192930"/>
          <w:vertAlign w:val="baseline"/>
        </w:rPr>
      </w:pPr>
      <w:r w:rsidDel="00000000" w:rsidR="00000000" w:rsidRPr="00000000">
        <w:rPr>
          <w:rFonts w:ascii="Helvetica Neue" w:cs="Helvetica Neue" w:eastAsia="Helvetica Neue" w:hAnsi="Helvetica Neue"/>
          <w:color w:val="192930"/>
          <w:vertAlign w:val="baseline"/>
          <w:rtl w:val="0"/>
        </w:rPr>
        <w:t xml:space="preserve">En el poemario </w:t>
      </w:r>
      <w:r w:rsidDel="00000000" w:rsidR="00000000" w:rsidRPr="00000000">
        <w:rPr>
          <w:rFonts w:ascii="Helvetica Neue" w:cs="Helvetica Neue" w:eastAsia="Helvetica Neue" w:hAnsi="Helvetica Neue"/>
          <w:i w:val="1"/>
          <w:color w:val="192930"/>
          <w:vertAlign w:val="baseline"/>
          <w:rtl w:val="0"/>
        </w:rPr>
        <w:t xml:space="preserve">Campos de Castilla</w:t>
      </w:r>
      <w:r w:rsidDel="00000000" w:rsidR="00000000" w:rsidRPr="00000000">
        <w:rPr>
          <w:rFonts w:ascii="Helvetica Neue" w:cs="Helvetica Neue" w:eastAsia="Helvetica Neue" w:hAnsi="Helvetica Neue"/>
          <w:color w:val="192930"/>
          <w:vertAlign w:val="baseline"/>
          <w:rtl w:val="0"/>
        </w:rPr>
        <w:t xml:space="preserve">  publicado en 1912 inicia Machado un aspecto de su creación que más tarde cultivará intensamente. Se trata de un tipo de poemas muy breves que conforman la serie de </w:t>
      </w:r>
      <w:r w:rsidDel="00000000" w:rsidR="00000000" w:rsidRPr="00000000">
        <w:rPr>
          <w:rFonts w:ascii="Helvetica Neue" w:cs="Helvetica Neue" w:eastAsia="Helvetica Neue" w:hAnsi="Helvetica Neue"/>
          <w:i w:val="1"/>
          <w:color w:val="192930"/>
          <w:vertAlign w:val="baseline"/>
          <w:rtl w:val="0"/>
        </w:rPr>
        <w:t xml:space="preserve">Proverbios y cantares</w:t>
      </w:r>
      <w:r w:rsidDel="00000000" w:rsidR="00000000" w:rsidRPr="00000000">
        <w:rPr>
          <w:rFonts w:ascii="Helvetica Neue" w:cs="Helvetica Neue" w:eastAsia="Helvetica Neue" w:hAnsi="Helvetica Neue"/>
          <w:color w:val="192930"/>
          <w:vertAlign w:val="baseline"/>
          <w:rtl w:val="0"/>
        </w:rPr>
        <w:t xml:space="preserve">. Estas brevísimas composiciones son, a veces, destellos plenos de lirismo, otras veces de carácter filosófico – este aspecto, el filosófico dominará en su siguiente libro, en </w:t>
      </w:r>
      <w:r w:rsidDel="00000000" w:rsidR="00000000" w:rsidRPr="00000000">
        <w:rPr>
          <w:rFonts w:ascii="Helvetica Neue" w:cs="Helvetica Neue" w:eastAsia="Helvetica Neue" w:hAnsi="Helvetica Neue"/>
          <w:i w:val="1"/>
          <w:color w:val="192930"/>
          <w:vertAlign w:val="baseline"/>
          <w:rtl w:val="0"/>
        </w:rPr>
        <w:t xml:space="preserve">Nuevas canciones</w:t>
      </w:r>
      <w:r w:rsidDel="00000000" w:rsidR="00000000" w:rsidRPr="00000000">
        <w:rPr>
          <w:rFonts w:ascii="Helvetica Neue" w:cs="Helvetica Neue" w:eastAsia="Helvetica Neue" w:hAnsi="Helvetica Neue"/>
          <w:color w:val="192930"/>
          <w:vertAlign w:val="baseline"/>
          <w:rtl w:val="0"/>
        </w:rPr>
        <w:t xml:space="preserve">– </w:t>
      </w:r>
      <w:r w:rsidDel="00000000" w:rsidR="00000000" w:rsidRPr="00000000">
        <w:rPr>
          <w:rFonts w:ascii="Helvetica Neue" w:cs="Helvetica Neue" w:eastAsia="Helvetica Neue" w:hAnsi="Helvetica Neue"/>
          <w:b w:val="1"/>
          <w:color w:val="192930"/>
          <w:vertAlign w:val="baseline"/>
          <w:rtl w:val="0"/>
        </w:rPr>
        <w:t xml:space="preserve">Estos versos surgen de sus profundas preocupaciones que ahora aparecen en formas condensadas y a su vez inspiradas en las coplas populares. Algunos críticos los han llegado a calificar como poemillas filosóficos y morales.</w:t>
      </w:r>
      <w:r w:rsidDel="00000000" w:rsidR="00000000" w:rsidRPr="00000000">
        <w:rPr>
          <w:rtl w:val="0"/>
        </w:rPr>
      </w:r>
    </w:p>
    <w:p w:rsidR="00000000" w:rsidDel="00000000" w:rsidP="00000000" w:rsidRDefault="00000000" w:rsidRPr="00000000" w14:paraId="00000004">
      <w:pPr>
        <w:shd w:fill="ffffff" w:val="clear"/>
        <w:spacing w:after="432" w:before="0" w:lineRule="auto"/>
        <w:jc w:val="both"/>
        <w:rPr>
          <w:rFonts w:ascii="Helvetica Neue" w:cs="Helvetica Neue" w:eastAsia="Helvetica Neue" w:hAnsi="Helvetica Neue"/>
          <w:b w:val="1"/>
          <w:color w:val="192930"/>
          <w:u w:val="single"/>
          <w:vertAlign w:val="baseline"/>
        </w:rPr>
      </w:pPr>
      <w:r w:rsidDel="00000000" w:rsidR="00000000" w:rsidRPr="00000000">
        <w:rPr>
          <w:rFonts w:ascii="Helvetica Neue" w:cs="Helvetica Neue" w:eastAsia="Helvetica Neue" w:hAnsi="Helvetica Neue"/>
          <w:color w:val="192930"/>
          <w:vertAlign w:val="baseline"/>
          <w:rtl w:val="0"/>
        </w:rPr>
        <w:t xml:space="preserve">A esos </w:t>
      </w:r>
      <w:r w:rsidDel="00000000" w:rsidR="00000000" w:rsidRPr="00000000">
        <w:rPr>
          <w:rFonts w:ascii="Helvetica Neue" w:cs="Helvetica Neue" w:eastAsia="Helvetica Neue" w:hAnsi="Helvetica Neue"/>
          <w:i w:val="1"/>
          <w:color w:val="192930"/>
          <w:vertAlign w:val="baseline"/>
          <w:rtl w:val="0"/>
        </w:rPr>
        <w:t xml:space="preserve">Proverbios y cantares</w:t>
      </w:r>
      <w:r w:rsidDel="00000000" w:rsidR="00000000" w:rsidRPr="00000000">
        <w:rPr>
          <w:rFonts w:ascii="Helvetica Neue" w:cs="Helvetica Neue" w:eastAsia="Helvetica Neue" w:hAnsi="Helvetica Neue"/>
          <w:color w:val="192930"/>
          <w:vertAlign w:val="baseline"/>
          <w:rtl w:val="0"/>
        </w:rPr>
        <w:t xml:space="preserve"> iniciales Machado fue añadiendo más posteriormente y en </w:t>
      </w:r>
      <w:r w:rsidDel="00000000" w:rsidR="00000000" w:rsidRPr="00000000">
        <w:rPr>
          <w:rFonts w:ascii="Helvetica Neue" w:cs="Helvetica Neue" w:eastAsia="Helvetica Neue" w:hAnsi="Helvetica Neue"/>
          <w:b w:val="1"/>
          <w:color w:val="192930"/>
          <w:vertAlign w:val="baseline"/>
          <w:rtl w:val="0"/>
        </w:rPr>
        <w:t xml:space="preserve">1924,</w:t>
      </w:r>
      <w:r w:rsidDel="00000000" w:rsidR="00000000" w:rsidRPr="00000000">
        <w:rPr>
          <w:rFonts w:ascii="Helvetica Neue" w:cs="Helvetica Neue" w:eastAsia="Helvetica Neue" w:hAnsi="Helvetica Neue"/>
          <w:color w:val="192930"/>
          <w:vertAlign w:val="baseline"/>
          <w:rtl w:val="0"/>
        </w:rPr>
        <w:t xml:space="preserve"> fecha de publicación de </w:t>
      </w:r>
      <w:r w:rsidDel="00000000" w:rsidR="00000000" w:rsidRPr="00000000">
        <w:rPr>
          <w:rFonts w:ascii="Helvetica Neue" w:cs="Helvetica Neue" w:eastAsia="Helvetica Neue" w:hAnsi="Helvetica Neue"/>
          <w:b w:val="1"/>
          <w:i w:val="1"/>
          <w:color w:val="192930"/>
          <w:vertAlign w:val="baseline"/>
          <w:rtl w:val="0"/>
        </w:rPr>
        <w:t xml:space="preserve">Nuevas canciones</w:t>
      </w:r>
      <w:r w:rsidDel="00000000" w:rsidR="00000000" w:rsidRPr="00000000">
        <w:rPr>
          <w:rFonts w:ascii="Helvetica Neue" w:cs="Helvetica Neue" w:eastAsia="Helvetica Neue" w:hAnsi="Helvetica Neue"/>
          <w:color w:val="192930"/>
          <w:vertAlign w:val="baseline"/>
          <w:rtl w:val="0"/>
        </w:rPr>
        <w:t xml:space="preserve"> nos encontramos con un </w:t>
      </w:r>
      <w:r w:rsidDel="00000000" w:rsidR="00000000" w:rsidRPr="00000000">
        <w:rPr>
          <w:rFonts w:ascii="Helvetica Neue" w:cs="Helvetica Neue" w:eastAsia="Helvetica Neue" w:hAnsi="Helvetica Neue"/>
          <w:b w:val="1"/>
          <w:color w:val="192930"/>
          <w:vertAlign w:val="baseline"/>
          <w:rtl w:val="0"/>
        </w:rPr>
        <w:t xml:space="preserve">centenar de nuevos </w:t>
      </w:r>
      <w:r w:rsidDel="00000000" w:rsidR="00000000" w:rsidRPr="00000000">
        <w:rPr>
          <w:rFonts w:ascii="Helvetica Neue" w:cs="Helvetica Neue" w:eastAsia="Helvetica Neue" w:hAnsi="Helvetica Neue"/>
          <w:b w:val="1"/>
          <w:i w:val="1"/>
          <w:color w:val="192930"/>
          <w:vertAlign w:val="baseline"/>
          <w:rtl w:val="0"/>
        </w:rPr>
        <w:t xml:space="preserve">Proverbios y cantares</w:t>
      </w:r>
      <w:r w:rsidDel="00000000" w:rsidR="00000000" w:rsidRPr="00000000">
        <w:rPr>
          <w:rFonts w:ascii="Helvetica Neue" w:cs="Helvetica Neue" w:eastAsia="Helvetica Neue" w:hAnsi="Helvetica Neue"/>
          <w:i w:val="1"/>
          <w:color w:val="192930"/>
          <w:vertAlign w:val="baseline"/>
          <w:rtl w:val="0"/>
        </w:rPr>
        <w:t xml:space="preserve">.</w:t>
      </w:r>
      <w:r w:rsidDel="00000000" w:rsidR="00000000" w:rsidRPr="00000000">
        <w:rPr>
          <w:rFonts w:ascii="Helvetica Neue" w:cs="Helvetica Neue" w:eastAsia="Helvetica Neue" w:hAnsi="Helvetica Neue"/>
          <w:color w:val="192930"/>
          <w:vertAlign w:val="baseline"/>
          <w:rtl w:val="0"/>
        </w:rPr>
        <w:t xml:space="preserve"> </w:t>
      </w:r>
      <w:r w:rsidDel="00000000" w:rsidR="00000000" w:rsidRPr="00000000">
        <w:rPr>
          <w:rFonts w:ascii="Helvetica Neue" w:cs="Helvetica Neue" w:eastAsia="Helvetica Neue" w:hAnsi="Helvetica Neue"/>
          <w:b w:val="1"/>
          <w:color w:val="192930"/>
          <w:vertAlign w:val="baseline"/>
          <w:rtl w:val="0"/>
        </w:rPr>
        <w:t xml:space="preserve">En estos</w:t>
      </w:r>
      <w:r w:rsidDel="00000000" w:rsidR="00000000" w:rsidRPr="00000000">
        <w:rPr>
          <w:rFonts w:ascii="Helvetica Neue" w:cs="Helvetica Neue" w:eastAsia="Helvetica Neue" w:hAnsi="Helvetica Neue"/>
          <w:color w:val="192930"/>
          <w:vertAlign w:val="baseline"/>
          <w:rtl w:val="0"/>
        </w:rPr>
        <w:t xml:space="preserve"> nuevos Proverbios </w:t>
      </w:r>
      <w:r w:rsidDel="00000000" w:rsidR="00000000" w:rsidRPr="00000000">
        <w:rPr>
          <w:rFonts w:ascii="Helvetica Neue" w:cs="Helvetica Neue" w:eastAsia="Helvetica Neue" w:hAnsi="Helvetica Neue"/>
          <w:b w:val="1"/>
          <w:color w:val="192930"/>
          <w:vertAlign w:val="baseline"/>
          <w:rtl w:val="0"/>
        </w:rPr>
        <w:t xml:space="preserve">lo lírico ha</w:t>
      </w:r>
      <w:r w:rsidDel="00000000" w:rsidR="00000000" w:rsidRPr="00000000">
        <w:rPr>
          <w:rFonts w:ascii="Helvetica Neue" w:cs="Helvetica Neue" w:eastAsia="Helvetica Neue" w:hAnsi="Helvetica Neue"/>
          <w:color w:val="192930"/>
          <w:vertAlign w:val="baseline"/>
          <w:rtl w:val="0"/>
        </w:rPr>
        <w:t xml:space="preserve"> </w:t>
      </w:r>
      <w:r w:rsidDel="00000000" w:rsidR="00000000" w:rsidRPr="00000000">
        <w:rPr>
          <w:rFonts w:ascii="Helvetica Neue" w:cs="Helvetica Neue" w:eastAsia="Helvetica Neue" w:hAnsi="Helvetica Neue"/>
          <w:b w:val="1"/>
          <w:color w:val="192930"/>
          <w:vertAlign w:val="baseline"/>
          <w:rtl w:val="0"/>
        </w:rPr>
        <w:t xml:space="preserve">ido remitiendo y cediendo el puesto a lo conceptual</w:t>
      </w:r>
      <w:r w:rsidDel="00000000" w:rsidR="00000000" w:rsidRPr="00000000">
        <w:rPr>
          <w:rFonts w:ascii="Helvetica Neue" w:cs="Helvetica Neue" w:eastAsia="Helvetica Neue" w:hAnsi="Helvetica Neue"/>
          <w:color w:val="192930"/>
          <w:vertAlign w:val="baseline"/>
          <w:rtl w:val="0"/>
        </w:rPr>
        <w:t xml:space="preserve">, son más “proverbios” que “cantares”. Se trata de sentencias o pensamientos, muchas veces paradójicos, que encierran contradicciones, en ocasiones oscuros, otras veces triviales, en algunas ocasiones profundamente intuitivos. Se caracterizan también por su concisión y por una  “llaneza” que facilita su comprensión. Lo que está claro es que con estas piezas breves, chispazos de carácter lírico o reflexivo, las inquietudes filosóficas del poeta han pasado al primer plano.</w:t>
      </w:r>
      <w:r w:rsidDel="00000000" w:rsidR="00000000" w:rsidRPr="00000000">
        <w:rPr>
          <w:rtl w:val="0"/>
        </w:rPr>
      </w:r>
    </w:p>
    <w:p w:rsidR="00000000" w:rsidDel="00000000" w:rsidP="00000000" w:rsidRDefault="00000000" w:rsidRPr="00000000" w14:paraId="00000005">
      <w:pPr>
        <w:shd w:fill="ffffff" w:val="clear"/>
        <w:spacing w:after="432" w:before="0" w:line="240" w:lineRule="auto"/>
        <w:rPr>
          <w:rFonts w:ascii="Helvetica Neue" w:cs="Helvetica Neue" w:eastAsia="Helvetica Neue" w:hAnsi="Helvetica Neue"/>
          <w:b w:val="1"/>
          <w:color w:val="192930"/>
          <w:vertAlign w:val="baseline"/>
        </w:rPr>
      </w:pPr>
      <w:r w:rsidDel="00000000" w:rsidR="00000000" w:rsidRPr="00000000">
        <w:rPr>
          <w:rFonts w:ascii="Helvetica Neue" w:cs="Helvetica Neue" w:eastAsia="Helvetica Neue" w:hAnsi="Helvetica Neue"/>
          <w:b w:val="1"/>
          <w:color w:val="192930"/>
          <w:u w:val="single"/>
          <w:vertAlign w:val="baseline"/>
          <w:rtl w:val="0"/>
        </w:rPr>
        <w:t xml:space="preserve">ANÁLISIS                                             </w:t>
      </w:r>
      <w:r w:rsidDel="00000000" w:rsidR="00000000" w:rsidRPr="00000000">
        <w:rPr>
          <w:rFonts w:ascii="Helvetica Neue" w:cs="Helvetica Neue" w:eastAsia="Helvetica Neue" w:hAnsi="Helvetica Neue"/>
          <w:color w:val="192930"/>
          <w:vertAlign w:val="baseline"/>
          <w:rtl w:val="0"/>
        </w:rPr>
        <w:t xml:space="preserve"> </w:t>
      </w:r>
      <w:r w:rsidDel="00000000" w:rsidR="00000000" w:rsidRPr="00000000">
        <w:rPr>
          <w:rtl w:val="0"/>
        </w:rPr>
      </w:r>
    </w:p>
    <w:tbl>
      <w:tblPr>
        <w:tblStyle w:val="Table1"/>
        <w:tblW w:w="4263.0" w:type="dxa"/>
        <w:jc w:val="left"/>
        <w:tblInd w:w="0.0" w:type="dxa"/>
        <w:tblLayout w:type="fixed"/>
        <w:tblLook w:val="0000"/>
      </w:tblPr>
      <w:tblGrid>
        <w:gridCol w:w="4263"/>
        <w:tblGridChange w:id="0">
          <w:tblGrid>
            <w:gridCol w:w="4263"/>
          </w:tblGrid>
        </w:tblGridChange>
      </w:tblGrid>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6">
            <w:pPr>
              <w:shd w:fill="ffffff" w:val="clear"/>
              <w:spacing w:after="432" w:before="0" w:line="240" w:lineRule="auto"/>
              <w:jc w:val="center"/>
              <w:rPr>
                <w:vertAlign w:val="baseline"/>
              </w:rPr>
            </w:pPr>
            <w:r w:rsidDel="00000000" w:rsidR="00000000" w:rsidRPr="00000000">
              <w:rPr>
                <w:rFonts w:ascii="Helvetica Neue" w:cs="Helvetica Neue" w:eastAsia="Helvetica Neue" w:hAnsi="Helvetica Neue"/>
                <w:b w:val="1"/>
                <w:color w:val="192930"/>
                <w:vertAlign w:val="baseline"/>
                <w:rtl w:val="0"/>
              </w:rPr>
              <w:t xml:space="preserve">I  </w:t>
            </w:r>
            <w:r w:rsidDel="00000000" w:rsidR="00000000" w:rsidRPr="00000000">
              <w:rPr>
                <w:rFonts w:ascii="Helvetica Neue" w:cs="Helvetica Neue" w:eastAsia="Helvetica Neue" w:hAnsi="Helvetica Neue"/>
                <w:color w:val="192930"/>
                <w:vertAlign w:val="baseline"/>
                <w:rtl w:val="0"/>
              </w:rPr>
              <w:t xml:space="preserve">                                                                  </w:t>
            </w:r>
            <w:r w:rsidDel="00000000" w:rsidR="00000000" w:rsidRPr="00000000">
              <w:rPr>
                <w:rFonts w:ascii="Helvetica Neue" w:cs="Helvetica Neue" w:eastAsia="Helvetica Neue" w:hAnsi="Helvetica Neue"/>
                <w:b w:val="1"/>
                <w:color w:val="192930"/>
                <w:vertAlign w:val="baseline"/>
                <w:rtl w:val="0"/>
              </w:rPr>
              <w:t xml:space="preserve">El ojo que ves no es        8a</w:t>
              <w:br w:type="textWrapping"/>
              <w:t xml:space="preserve">ojo porque tú lo veas;      8-</w:t>
              <w:br w:type="textWrapping"/>
              <w:t xml:space="preserve">es ojo porque te ve.         8a</w:t>
            </w:r>
            <w:r w:rsidDel="00000000" w:rsidR="00000000" w:rsidRPr="00000000">
              <w:rPr>
                <w:rtl w:val="0"/>
              </w:rPr>
            </w:r>
          </w:p>
        </w:tc>
      </w:tr>
    </w:tbl>
    <w:p w:rsidR="00000000" w:rsidDel="00000000" w:rsidP="00000000" w:rsidRDefault="00000000" w:rsidRPr="00000000" w14:paraId="00000007">
      <w:pPr>
        <w:shd w:fill="ffffff" w:val="clear"/>
        <w:spacing w:after="432" w:before="0" w:line="240" w:lineRule="auto"/>
        <w:rPr>
          <w:rFonts w:ascii="Helvetica Neue" w:cs="Helvetica Neue" w:eastAsia="Helvetica Neue" w:hAnsi="Helvetica Neue"/>
          <w:b w:val="1"/>
          <w:color w:val="192930"/>
          <w:vertAlign w:val="baseline"/>
        </w:rPr>
      </w:pPr>
      <w:r w:rsidDel="00000000" w:rsidR="00000000" w:rsidRPr="00000000">
        <w:rPr>
          <w:rtl w:val="0"/>
        </w:rPr>
      </w:r>
    </w:p>
    <w:p w:rsidR="00000000" w:rsidDel="00000000" w:rsidP="00000000" w:rsidRDefault="00000000" w:rsidRPr="00000000" w14:paraId="00000008">
      <w:pPr>
        <w:shd w:fill="ffffff" w:val="clear"/>
        <w:spacing w:after="432" w:before="0" w:line="240" w:lineRule="auto"/>
        <w:rPr>
          <w:rFonts w:ascii="Helvetica Neue" w:cs="Helvetica Neue" w:eastAsia="Helvetica Neue" w:hAnsi="Helvetica Neue"/>
          <w:b w:val="1"/>
          <w:color w:val="192930"/>
          <w:vertAlign w:val="baseline"/>
        </w:rPr>
      </w:pPr>
      <w:r w:rsidDel="00000000" w:rsidR="00000000" w:rsidRPr="00000000">
        <w:rPr>
          <w:rFonts w:ascii="Helvetica Neue" w:cs="Helvetica Neue" w:eastAsia="Helvetica Neue" w:hAnsi="Helvetica Neue"/>
          <w:b w:val="1"/>
          <w:color w:val="192930"/>
          <w:vertAlign w:val="baseline"/>
          <w:rtl w:val="0"/>
        </w:rPr>
        <w:t xml:space="preserve">MÉTRICA</w:t>
      </w:r>
      <w:r w:rsidDel="00000000" w:rsidR="00000000" w:rsidRPr="00000000">
        <w:rPr>
          <w:rFonts w:ascii="Helvetica Neue" w:cs="Helvetica Neue" w:eastAsia="Helvetica Neue" w:hAnsi="Helvetica Neue"/>
          <w:color w:val="192930"/>
          <w:vertAlign w:val="baseline"/>
          <w:rtl w:val="0"/>
        </w:rPr>
        <w:t xml:space="preserve">: se trata de tres versos octosílabos con rima asonante en los versos impares.</w:t>
      </w:r>
      <w:r w:rsidDel="00000000" w:rsidR="00000000" w:rsidRPr="00000000">
        <w:rPr>
          <w:rtl w:val="0"/>
        </w:rPr>
      </w:r>
    </w:p>
    <w:p w:rsidR="00000000" w:rsidDel="00000000" w:rsidP="00000000" w:rsidRDefault="00000000" w:rsidRPr="00000000" w14:paraId="00000009">
      <w:pPr>
        <w:shd w:fill="ffffff" w:val="clear"/>
        <w:spacing w:after="432" w:before="0" w:line="240" w:lineRule="auto"/>
        <w:jc w:val="both"/>
        <w:rPr>
          <w:vertAlign w:val="baseline"/>
        </w:rPr>
      </w:pPr>
      <w:r w:rsidDel="00000000" w:rsidR="00000000" w:rsidRPr="00000000">
        <w:rPr>
          <w:rFonts w:ascii="Helvetica Neue" w:cs="Helvetica Neue" w:eastAsia="Helvetica Neue" w:hAnsi="Helvetica Neue"/>
          <w:b w:val="1"/>
          <w:color w:val="192930"/>
          <w:vertAlign w:val="baseline"/>
          <w:rtl w:val="0"/>
        </w:rPr>
        <w:t xml:space="preserve">CONTENIDO: </w:t>
      </w:r>
      <w:r w:rsidDel="00000000" w:rsidR="00000000" w:rsidRPr="00000000">
        <w:rPr>
          <w:rFonts w:ascii="Helvetica Neue" w:cs="Helvetica Neue" w:eastAsia="Helvetica Neue" w:hAnsi="Helvetica Neue"/>
          <w:color w:val="192930"/>
          <w:vertAlign w:val="baseline"/>
          <w:rtl w:val="0"/>
        </w:rPr>
        <w:t xml:space="preserve">El ojo que veo en el espejo es mi propio ojo, pero no es real lo que veo sino mi reflejo. Pero es ojo porque me ve y así me devuelve  lo que soy. Sin el OTRO, sin el ESPEJO, no me vería como soy. Es decir, en este proverbio se hace referencia a la teoría filosófica de Hegel según la cual sólo podemos conocernos a través del otro.                                                                  </w:t>
      </w:r>
      <w:r w:rsidDel="00000000" w:rsidR="00000000" w:rsidRPr="00000000">
        <w:rPr>
          <w:rtl w:val="0"/>
        </w:rPr>
      </w:r>
    </w:p>
    <w:tbl>
      <w:tblPr>
        <w:tblStyle w:val="Table2"/>
        <w:tblW w:w="4263.0" w:type="dxa"/>
        <w:jc w:val="left"/>
        <w:tblInd w:w="0.0" w:type="dxa"/>
        <w:tblLayout w:type="fixed"/>
        <w:tblLook w:val="0000"/>
      </w:tblPr>
      <w:tblGrid>
        <w:gridCol w:w="4263"/>
        <w:tblGridChange w:id="0">
          <w:tblGrid>
            <w:gridCol w:w="4263"/>
          </w:tblGrid>
        </w:tblGridChange>
      </w:tblGrid>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19293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XV</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192930"/>
                <w:sz w:val="22"/>
                <w:szCs w:val="22"/>
                <w:u w:val="none"/>
                <w:shd w:fill="auto" w:val="clear"/>
                <w:vertAlign w:val="baseline"/>
                <w:rtl w:val="0"/>
              </w:rPr>
              <w:t xml:space="preserve">Busca a tu complementario,  8a</w:t>
              <w:br w:type="textWrapping"/>
              <w:t xml:space="preserve">que marcha siempre contigo, 8-</w:t>
              <w:br w:type="textWrapping"/>
              <w:t xml:space="preserve">y suele ser tu contrario.         8a</w:t>
            </w:r>
            <w:r w:rsidDel="00000000" w:rsidR="00000000" w:rsidRPr="00000000">
              <w:rPr>
                <w:rtl w:val="0"/>
              </w:rPr>
            </w:r>
          </w:p>
        </w:tc>
      </w:tr>
    </w:tbl>
    <w:p w:rsidR="00000000" w:rsidDel="00000000" w:rsidP="00000000" w:rsidRDefault="00000000" w:rsidRPr="00000000" w14:paraId="0000000C">
      <w:pPr>
        <w:shd w:fill="ffffff" w:val="clear"/>
        <w:spacing w:after="432" w:before="0" w:line="240" w:lineRule="auto"/>
        <w:rPr>
          <w:rFonts w:ascii="Helvetica Neue" w:cs="Helvetica Neue" w:eastAsia="Helvetica Neue" w:hAnsi="Helvetica Neue"/>
          <w:b w:val="1"/>
          <w:color w:val="192930"/>
          <w:vertAlign w:val="baseline"/>
        </w:rPr>
      </w:pPr>
      <w:r w:rsidDel="00000000" w:rsidR="00000000" w:rsidRPr="00000000">
        <w:rPr>
          <w:rtl w:val="0"/>
        </w:rPr>
      </w:r>
    </w:p>
    <w:p w:rsidR="00000000" w:rsidDel="00000000" w:rsidP="00000000" w:rsidRDefault="00000000" w:rsidRPr="00000000" w14:paraId="0000000D">
      <w:pPr>
        <w:shd w:fill="ffffff" w:val="clear"/>
        <w:spacing w:after="432" w:before="0" w:line="240" w:lineRule="auto"/>
        <w:rPr>
          <w:rFonts w:ascii="Helvetica Neue" w:cs="Helvetica Neue" w:eastAsia="Helvetica Neue" w:hAnsi="Helvetica Neue"/>
          <w:b w:val="1"/>
          <w:color w:val="192930"/>
          <w:vertAlign w:val="baseline"/>
        </w:rPr>
      </w:pPr>
      <w:r w:rsidDel="00000000" w:rsidR="00000000" w:rsidRPr="00000000">
        <w:rPr>
          <w:rFonts w:ascii="Helvetica Neue" w:cs="Helvetica Neue" w:eastAsia="Helvetica Neue" w:hAnsi="Helvetica Neue"/>
          <w:b w:val="1"/>
          <w:color w:val="192930"/>
          <w:vertAlign w:val="baseline"/>
          <w:rtl w:val="0"/>
        </w:rPr>
        <w:t xml:space="preserve">MÉTRICA:</w:t>
      </w:r>
      <w:r w:rsidDel="00000000" w:rsidR="00000000" w:rsidRPr="00000000">
        <w:rPr>
          <w:rFonts w:ascii="Helvetica Neue" w:cs="Helvetica Neue" w:eastAsia="Helvetica Neue" w:hAnsi="Helvetica Neue"/>
          <w:color w:val="192930"/>
          <w:vertAlign w:val="baseline"/>
          <w:rtl w:val="0"/>
        </w:rPr>
        <w:t xml:space="preserve"> se trata de tres versos octosílabos con rima asonante en los versos impares.</w:t>
      </w:r>
      <w:r w:rsidDel="00000000" w:rsidR="00000000" w:rsidRPr="00000000">
        <w:rPr>
          <w:rtl w:val="0"/>
        </w:rPr>
      </w:r>
    </w:p>
    <w:p w:rsidR="00000000" w:rsidDel="00000000" w:rsidP="00000000" w:rsidRDefault="00000000" w:rsidRPr="00000000" w14:paraId="0000000E">
      <w:pPr>
        <w:shd w:fill="ffffff" w:val="clear"/>
        <w:spacing w:after="432" w:before="0" w:line="240" w:lineRule="auto"/>
        <w:jc w:val="both"/>
        <w:rPr>
          <w:rFonts w:ascii="Helvetica Neue" w:cs="Helvetica Neue" w:eastAsia="Helvetica Neue" w:hAnsi="Helvetica Neue"/>
          <w:color w:val="192930"/>
          <w:vertAlign w:val="baseline"/>
        </w:rPr>
      </w:pPr>
      <w:r w:rsidDel="00000000" w:rsidR="00000000" w:rsidRPr="00000000">
        <w:rPr>
          <w:rFonts w:ascii="Helvetica Neue" w:cs="Helvetica Neue" w:eastAsia="Helvetica Neue" w:hAnsi="Helvetica Neue"/>
          <w:b w:val="1"/>
          <w:color w:val="192930"/>
          <w:vertAlign w:val="baseline"/>
          <w:rtl w:val="0"/>
        </w:rPr>
        <w:t xml:space="preserve">CONTENIDO:</w:t>
      </w:r>
      <w:r w:rsidDel="00000000" w:rsidR="00000000" w:rsidRPr="00000000">
        <w:rPr>
          <w:rFonts w:ascii="Helvetica Neue" w:cs="Helvetica Neue" w:eastAsia="Helvetica Neue" w:hAnsi="Helvetica Neue"/>
          <w:color w:val="192930"/>
          <w:vertAlign w:val="baseline"/>
          <w:rtl w:val="0"/>
        </w:rPr>
        <w:t xml:space="preserve"> en esta  composición aparece la idea que expresó Machado de que “hasta no ser Otro somos a medias”: a través de la palabra poética se revela la condición original del poeta, porque a través de ella el poeta se nombra otro, es decir, se identifica con el Otro, con sus semejantes. Y con esa identificación se produce la unión del Yo y el Otro, y por lo tanto, el conocimiento pleno de quién se es.</w:t>
      </w:r>
    </w:p>
    <w:tbl>
      <w:tblPr>
        <w:tblStyle w:val="Table3"/>
        <w:tblW w:w="4263.0" w:type="dxa"/>
        <w:jc w:val="left"/>
        <w:tblInd w:w="0.0" w:type="dxa"/>
        <w:tblLayout w:type="fixed"/>
        <w:tblLook w:val="0000"/>
      </w:tblPr>
      <w:tblGrid>
        <w:gridCol w:w="4263"/>
        <w:tblGridChange w:id="0">
          <w:tblGrid>
            <w:gridCol w:w="4263"/>
          </w:tblGrid>
        </w:tblGridChange>
      </w:tblGrid>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F">
            <w:pPr>
              <w:shd w:fill="ffffff" w:val="clear"/>
              <w:spacing w:after="432" w:before="0" w:line="240" w:lineRule="auto"/>
              <w:rPr>
                <w:vertAlign w:val="baseline"/>
              </w:rPr>
            </w:pPr>
            <w:r w:rsidDel="00000000" w:rsidR="00000000" w:rsidRPr="00000000">
              <w:rPr>
                <w:rFonts w:ascii="Helvetica Neue" w:cs="Helvetica Neue" w:eastAsia="Helvetica Neue" w:hAnsi="Helvetica Neue"/>
                <w:color w:val="192930"/>
                <w:vertAlign w:val="baseline"/>
                <w:rtl w:val="0"/>
              </w:rPr>
              <w:t xml:space="preserve">                          </w:t>
            </w:r>
            <w:r w:rsidDel="00000000" w:rsidR="00000000" w:rsidRPr="00000000">
              <w:rPr>
                <w:rFonts w:ascii="Helvetica Neue" w:cs="Helvetica Neue" w:eastAsia="Helvetica Neue" w:hAnsi="Helvetica Neue"/>
                <w:b w:val="1"/>
                <w:color w:val="192930"/>
                <w:vertAlign w:val="baseline"/>
                <w:rtl w:val="0"/>
              </w:rPr>
              <w:t xml:space="preserve">LI</w:t>
              <w:br w:type="textWrapping"/>
              <w:t xml:space="preserve">Demos tiempo al tiempo: 6a</w:t>
              <w:br w:type="textWrapping"/>
              <w:t xml:space="preserve">para que el vaso rebose  8-</w:t>
              <w:br w:type="textWrapping"/>
              <w:t xml:space="preserve">hay que llenarlo primero. 8a</w:t>
            </w:r>
            <w:r w:rsidDel="00000000" w:rsidR="00000000" w:rsidRPr="00000000">
              <w:rPr>
                <w:rtl w:val="0"/>
              </w:rPr>
            </w:r>
          </w:p>
        </w:tc>
      </w:tr>
    </w:tbl>
    <w:p w:rsidR="00000000" w:rsidDel="00000000" w:rsidP="00000000" w:rsidRDefault="00000000" w:rsidRPr="00000000" w14:paraId="00000010">
      <w:pPr>
        <w:shd w:fill="ffffff" w:val="clear"/>
        <w:spacing w:after="432" w:before="0" w:line="240" w:lineRule="auto"/>
        <w:rPr>
          <w:rFonts w:ascii="Helvetica Neue" w:cs="Helvetica Neue" w:eastAsia="Helvetica Neue" w:hAnsi="Helvetica Neue"/>
          <w:b w:val="1"/>
          <w:color w:val="192930"/>
          <w:vertAlign w:val="baseline"/>
        </w:rPr>
      </w:pPr>
      <w:r w:rsidDel="00000000" w:rsidR="00000000" w:rsidRPr="00000000">
        <w:rPr>
          <w:rtl w:val="0"/>
        </w:rPr>
      </w:r>
    </w:p>
    <w:p w:rsidR="00000000" w:rsidDel="00000000" w:rsidP="00000000" w:rsidRDefault="00000000" w:rsidRPr="00000000" w14:paraId="00000011">
      <w:pPr>
        <w:shd w:fill="ffffff" w:val="clear"/>
        <w:spacing w:after="432" w:before="0" w:line="240" w:lineRule="auto"/>
        <w:rPr>
          <w:rFonts w:ascii="Helvetica Neue" w:cs="Helvetica Neue" w:eastAsia="Helvetica Neue" w:hAnsi="Helvetica Neue"/>
          <w:b w:val="1"/>
          <w:color w:val="192930"/>
          <w:vertAlign w:val="baseline"/>
        </w:rPr>
      </w:pPr>
      <w:r w:rsidDel="00000000" w:rsidR="00000000" w:rsidRPr="00000000">
        <w:rPr>
          <w:rFonts w:ascii="Helvetica Neue" w:cs="Helvetica Neue" w:eastAsia="Helvetica Neue" w:hAnsi="Helvetica Neue"/>
          <w:b w:val="1"/>
          <w:color w:val="192930"/>
          <w:vertAlign w:val="baseline"/>
          <w:rtl w:val="0"/>
        </w:rPr>
        <w:t xml:space="preserve">MÉTRICA</w:t>
      </w:r>
      <w:r w:rsidDel="00000000" w:rsidR="00000000" w:rsidRPr="00000000">
        <w:rPr>
          <w:rFonts w:ascii="Helvetica Neue" w:cs="Helvetica Neue" w:eastAsia="Helvetica Neue" w:hAnsi="Helvetica Neue"/>
          <w:color w:val="192930"/>
          <w:vertAlign w:val="baseline"/>
          <w:rtl w:val="0"/>
        </w:rPr>
        <w:t xml:space="preserve">: se trata de tres versos de arte menor con rima asonante en los versos impares.</w:t>
      </w:r>
      <w:r w:rsidDel="00000000" w:rsidR="00000000" w:rsidRPr="00000000">
        <w:rPr>
          <w:rtl w:val="0"/>
        </w:rPr>
      </w:r>
    </w:p>
    <w:p w:rsidR="00000000" w:rsidDel="00000000" w:rsidP="00000000" w:rsidRDefault="00000000" w:rsidRPr="00000000" w14:paraId="00000012">
      <w:pPr>
        <w:shd w:fill="ffffff" w:val="clear"/>
        <w:spacing w:after="432" w:before="0" w:line="240" w:lineRule="auto"/>
        <w:rPr>
          <w:vertAlign w:val="baseline"/>
        </w:rPr>
      </w:pPr>
      <w:r w:rsidDel="00000000" w:rsidR="00000000" w:rsidRPr="00000000">
        <w:rPr>
          <w:rFonts w:ascii="Helvetica Neue" w:cs="Helvetica Neue" w:eastAsia="Helvetica Neue" w:hAnsi="Helvetica Neue"/>
          <w:b w:val="1"/>
          <w:color w:val="192930"/>
          <w:vertAlign w:val="baseline"/>
          <w:rtl w:val="0"/>
        </w:rPr>
        <w:t xml:space="preserve">CONTENIDO</w:t>
      </w:r>
      <w:r w:rsidDel="00000000" w:rsidR="00000000" w:rsidRPr="00000000">
        <w:rPr>
          <w:rFonts w:ascii="Helvetica Neue" w:cs="Helvetica Neue" w:eastAsia="Helvetica Neue" w:hAnsi="Helvetica Neue"/>
          <w:color w:val="192930"/>
          <w:vertAlign w:val="baseline"/>
          <w:rtl w:val="0"/>
        </w:rPr>
        <w:t xml:space="preserve">: se expone la idea de que no hay que ser impaciente para conseguir nuestros objetivos. La mayoría de las veces, los mejores son los que más tiempo cuestan conseguir. Cabe destacar también la utilización del recurrente tema del  “tiempo” en Machado.</w:t>
      </w:r>
      <w:r w:rsidDel="00000000" w:rsidR="00000000" w:rsidRPr="00000000">
        <w:rPr>
          <w:rtl w:val="0"/>
        </w:rPr>
      </w:r>
    </w:p>
    <w:tbl>
      <w:tblPr>
        <w:tblStyle w:val="Table4"/>
        <w:tblW w:w="4263.0" w:type="dxa"/>
        <w:jc w:val="left"/>
        <w:tblInd w:w="0.0" w:type="dxa"/>
        <w:tblLayout w:type="fixed"/>
        <w:tblLook w:val="0000"/>
      </w:tblPr>
      <w:tblGrid>
        <w:gridCol w:w="4263"/>
        <w:tblGridChange w:id="0">
          <w:tblGrid>
            <w:gridCol w:w="4263"/>
          </w:tblGrid>
        </w:tblGridChange>
      </w:tblGrid>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19293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192930"/>
                <w:sz w:val="22"/>
                <w:szCs w:val="22"/>
                <w:u w:val="none"/>
                <w:shd w:fill="auto" w:val="clear"/>
                <w:vertAlign w:val="baseline"/>
                <w:rtl w:val="0"/>
              </w:rPr>
              <w:t xml:space="preserve">LXVI</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192930"/>
                <w:sz w:val="22"/>
                <w:szCs w:val="22"/>
                <w:u w:val="none"/>
                <w:shd w:fill="auto" w:val="clear"/>
                <w:vertAlign w:val="baseline"/>
                <w:rtl w:val="0"/>
              </w:rPr>
              <w:t xml:space="preserve">Poned atención:        6a</w:t>
              <w:br w:type="textWrapping"/>
              <w:t xml:space="preserve">un corazón solitario   8-</w:t>
              <w:br w:type="textWrapping"/>
              <w:t xml:space="preserve">no es un corazón.     7a</w:t>
            </w:r>
            <w:r w:rsidDel="00000000" w:rsidR="00000000" w:rsidRPr="00000000">
              <w:rPr>
                <w:rtl w:val="0"/>
              </w:rPr>
            </w:r>
          </w:p>
        </w:tc>
      </w:tr>
    </w:tbl>
    <w:p w:rsidR="00000000" w:rsidDel="00000000" w:rsidP="00000000" w:rsidRDefault="00000000" w:rsidRPr="00000000" w14:paraId="00000015">
      <w:pPr>
        <w:shd w:fill="ffffff" w:val="clear"/>
        <w:spacing w:after="432" w:before="0" w:line="240" w:lineRule="auto"/>
        <w:rPr>
          <w:rFonts w:ascii="Helvetica Neue" w:cs="Helvetica Neue" w:eastAsia="Helvetica Neue" w:hAnsi="Helvetica Neue"/>
          <w:b w:val="1"/>
          <w:color w:val="192930"/>
          <w:vertAlign w:val="baseline"/>
        </w:rPr>
      </w:pPr>
      <w:r w:rsidDel="00000000" w:rsidR="00000000" w:rsidRPr="00000000">
        <w:rPr>
          <w:rtl w:val="0"/>
        </w:rPr>
      </w:r>
    </w:p>
    <w:p w:rsidR="00000000" w:rsidDel="00000000" w:rsidP="00000000" w:rsidRDefault="00000000" w:rsidRPr="00000000" w14:paraId="00000016">
      <w:pPr>
        <w:shd w:fill="ffffff" w:val="clear"/>
        <w:spacing w:after="432" w:before="0" w:line="240" w:lineRule="auto"/>
        <w:rPr>
          <w:rFonts w:ascii="Helvetica Neue" w:cs="Helvetica Neue" w:eastAsia="Helvetica Neue" w:hAnsi="Helvetica Neue"/>
          <w:b w:val="1"/>
          <w:color w:val="192930"/>
          <w:vertAlign w:val="baseline"/>
        </w:rPr>
      </w:pPr>
      <w:r w:rsidDel="00000000" w:rsidR="00000000" w:rsidRPr="00000000">
        <w:rPr>
          <w:rFonts w:ascii="Helvetica Neue" w:cs="Helvetica Neue" w:eastAsia="Helvetica Neue" w:hAnsi="Helvetica Neue"/>
          <w:b w:val="1"/>
          <w:color w:val="192930"/>
          <w:vertAlign w:val="baseline"/>
          <w:rtl w:val="0"/>
        </w:rPr>
        <w:t xml:space="preserve">MÉTRICA</w:t>
      </w:r>
      <w:r w:rsidDel="00000000" w:rsidR="00000000" w:rsidRPr="00000000">
        <w:rPr>
          <w:rFonts w:ascii="Helvetica Neue" w:cs="Helvetica Neue" w:eastAsia="Helvetica Neue" w:hAnsi="Helvetica Neue"/>
          <w:color w:val="192930"/>
          <w:vertAlign w:val="baseline"/>
          <w:rtl w:val="0"/>
        </w:rPr>
        <w:t xml:space="preserve">: se trata de tres versos de arte menor con rima asonante en los versos impares.</w:t>
      </w:r>
      <w:r w:rsidDel="00000000" w:rsidR="00000000" w:rsidRPr="00000000">
        <w:rPr>
          <w:rtl w:val="0"/>
        </w:rPr>
      </w:r>
    </w:p>
    <w:p w:rsidR="00000000" w:rsidDel="00000000" w:rsidP="00000000" w:rsidRDefault="00000000" w:rsidRPr="00000000" w14:paraId="00000017">
      <w:pPr>
        <w:shd w:fill="ffffff" w:val="clear"/>
        <w:spacing w:after="432" w:before="0" w:line="240" w:lineRule="auto"/>
        <w:rPr>
          <w:vertAlign w:val="baseline"/>
        </w:rPr>
      </w:pPr>
      <w:r w:rsidDel="00000000" w:rsidR="00000000" w:rsidRPr="00000000">
        <w:rPr>
          <w:rFonts w:ascii="Helvetica Neue" w:cs="Helvetica Neue" w:eastAsia="Helvetica Neue" w:hAnsi="Helvetica Neue"/>
          <w:b w:val="1"/>
          <w:color w:val="192930"/>
          <w:vertAlign w:val="baseline"/>
          <w:rtl w:val="0"/>
        </w:rPr>
        <w:t xml:space="preserve">CONTENIDO</w:t>
      </w:r>
      <w:r w:rsidDel="00000000" w:rsidR="00000000" w:rsidRPr="00000000">
        <w:rPr>
          <w:rFonts w:ascii="Helvetica Neue" w:cs="Helvetica Neue" w:eastAsia="Helvetica Neue" w:hAnsi="Helvetica Neue"/>
          <w:color w:val="192930"/>
          <w:vertAlign w:val="baseline"/>
          <w:rtl w:val="0"/>
        </w:rPr>
        <w:t xml:space="preserve">: en esta composición se subraya la idea del ser humano como ser social. Necesitamos la compañía y el apoyo de los demás para evolucionar.</w:t>
      </w:r>
      <w:r w:rsidDel="00000000" w:rsidR="00000000" w:rsidRPr="00000000">
        <w:rPr>
          <w:rtl w:val="0"/>
        </w:rPr>
      </w:r>
    </w:p>
    <w:tbl>
      <w:tblPr>
        <w:tblStyle w:val="Table5"/>
        <w:tblW w:w="4263.0" w:type="dxa"/>
        <w:jc w:val="left"/>
        <w:tblInd w:w="0.0" w:type="dxa"/>
        <w:tblLayout w:type="fixed"/>
        <w:tblLook w:val="0000"/>
      </w:tblPr>
      <w:tblGrid>
        <w:gridCol w:w="4263"/>
        <w:tblGridChange w:id="0">
          <w:tblGrid>
            <w:gridCol w:w="4263"/>
          </w:tblGrid>
        </w:tblGridChange>
      </w:tblGrid>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19293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192930"/>
                <w:sz w:val="22"/>
                <w:szCs w:val="22"/>
                <w:u w:val="none"/>
                <w:shd w:fill="auto" w:val="clear"/>
                <w:vertAlign w:val="baseline"/>
                <w:rtl w:val="0"/>
              </w:rPr>
              <w:t xml:space="preserve">LXXXIV</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192930"/>
                <w:sz w:val="22"/>
                <w:szCs w:val="22"/>
                <w:u w:val="none"/>
                <w:shd w:fill="auto" w:val="clear"/>
                <w:vertAlign w:val="baseline"/>
                <w:rtl w:val="0"/>
              </w:rPr>
              <w:t xml:space="preserve">Entre las brevas soy blando; 8a</w:t>
              <w:br w:type="textWrapping"/>
              <w:t xml:space="preserve">entre las rocas, de piedra.    8-</w:t>
              <w:br w:type="textWrapping"/>
              <w:t xml:space="preserve">¡Malo!                                    2a</w:t>
            </w:r>
            <w:r w:rsidDel="00000000" w:rsidR="00000000" w:rsidRPr="00000000">
              <w:rPr>
                <w:rtl w:val="0"/>
              </w:rPr>
            </w:r>
          </w:p>
        </w:tc>
      </w:tr>
    </w:tbl>
    <w:p w:rsidR="00000000" w:rsidDel="00000000" w:rsidP="00000000" w:rsidRDefault="00000000" w:rsidRPr="00000000" w14:paraId="0000001A">
      <w:pPr>
        <w:shd w:fill="ffffff" w:val="clear"/>
        <w:spacing w:after="432" w:before="0" w:line="240" w:lineRule="auto"/>
        <w:rPr>
          <w:rFonts w:ascii="Helvetica Neue" w:cs="Helvetica Neue" w:eastAsia="Helvetica Neue" w:hAnsi="Helvetica Neue"/>
          <w:color w:val="192930"/>
          <w:vertAlign w:val="baseline"/>
        </w:rPr>
      </w:pPr>
      <w:r w:rsidDel="00000000" w:rsidR="00000000" w:rsidRPr="00000000">
        <w:rPr>
          <w:rtl w:val="0"/>
        </w:rPr>
      </w:r>
    </w:p>
    <w:p w:rsidR="00000000" w:rsidDel="00000000" w:rsidP="00000000" w:rsidRDefault="00000000" w:rsidRPr="00000000" w14:paraId="0000001B">
      <w:pPr>
        <w:shd w:fill="ffffff" w:val="clear"/>
        <w:spacing w:after="432" w:before="0" w:line="240" w:lineRule="auto"/>
        <w:rPr>
          <w:rFonts w:ascii="Helvetica Neue" w:cs="Helvetica Neue" w:eastAsia="Helvetica Neue" w:hAnsi="Helvetica Neue"/>
          <w:b w:val="1"/>
          <w:color w:val="192930"/>
          <w:vertAlign w:val="baseline"/>
        </w:rPr>
      </w:pPr>
      <w:r w:rsidDel="00000000" w:rsidR="00000000" w:rsidRPr="00000000">
        <w:rPr>
          <w:rFonts w:ascii="Helvetica Neue" w:cs="Helvetica Neue" w:eastAsia="Helvetica Neue" w:hAnsi="Helvetica Neue"/>
          <w:b w:val="1"/>
          <w:color w:val="192930"/>
          <w:vertAlign w:val="baseline"/>
          <w:rtl w:val="0"/>
        </w:rPr>
        <w:t xml:space="preserve">MÉTRICA</w:t>
      </w:r>
      <w:r w:rsidDel="00000000" w:rsidR="00000000" w:rsidRPr="00000000">
        <w:rPr>
          <w:rFonts w:ascii="Helvetica Neue" w:cs="Helvetica Neue" w:eastAsia="Helvetica Neue" w:hAnsi="Helvetica Neue"/>
          <w:color w:val="192930"/>
          <w:vertAlign w:val="baseline"/>
          <w:rtl w:val="0"/>
        </w:rPr>
        <w:t xml:space="preserve">: se trata de tres versos de arte menor con rima asonante en los versos impares.</w:t>
      </w:r>
      <w:r w:rsidDel="00000000" w:rsidR="00000000" w:rsidRPr="00000000">
        <w:rPr>
          <w:rtl w:val="0"/>
        </w:rPr>
      </w:r>
    </w:p>
    <w:p w:rsidR="00000000" w:rsidDel="00000000" w:rsidP="00000000" w:rsidRDefault="00000000" w:rsidRPr="00000000" w14:paraId="0000001C">
      <w:pPr>
        <w:shd w:fill="ffffff" w:val="clear"/>
        <w:spacing w:after="432" w:before="0" w:line="240" w:lineRule="auto"/>
        <w:rPr>
          <w:rFonts w:ascii="Helvetica Neue" w:cs="Helvetica Neue" w:eastAsia="Helvetica Neue" w:hAnsi="Helvetica Neue"/>
          <w:b w:val="1"/>
          <w:color w:val="192930"/>
          <w:vertAlign w:val="baseline"/>
        </w:rPr>
      </w:pPr>
      <w:r w:rsidDel="00000000" w:rsidR="00000000" w:rsidRPr="00000000">
        <w:rPr>
          <w:rFonts w:ascii="Helvetica Neue" w:cs="Helvetica Neue" w:eastAsia="Helvetica Neue" w:hAnsi="Helvetica Neue"/>
          <w:b w:val="1"/>
          <w:color w:val="192930"/>
          <w:vertAlign w:val="baseline"/>
          <w:rtl w:val="0"/>
        </w:rPr>
        <w:t xml:space="preserve">CONTENIDO</w:t>
      </w:r>
      <w:r w:rsidDel="00000000" w:rsidR="00000000" w:rsidRPr="00000000">
        <w:rPr>
          <w:rFonts w:ascii="Helvetica Neue" w:cs="Helvetica Neue" w:eastAsia="Helvetica Neue" w:hAnsi="Helvetica Neue"/>
          <w:color w:val="192930"/>
          <w:vertAlign w:val="baseline"/>
          <w:rtl w:val="0"/>
        </w:rPr>
        <w:t xml:space="preserve">: es una crítica al mimetismo, a dejar de ser uno mismo para amoldarse al entorno, perdiendo así la propia esencia. Destaca la rotundidad y concisión del último verso que no precisa de un verbo para completar su mensaje. </w:t>
      </w:r>
      <w:r w:rsidDel="00000000" w:rsidR="00000000" w:rsidRPr="00000000">
        <w:rPr>
          <w:rtl w:val="0"/>
        </w:rPr>
      </w:r>
    </w:p>
    <w:tbl>
      <w:tblPr>
        <w:tblStyle w:val="Table6"/>
        <w:tblW w:w="4263.0" w:type="dxa"/>
        <w:jc w:val="left"/>
        <w:tblInd w:w="0.0" w:type="dxa"/>
        <w:tblLayout w:type="fixed"/>
        <w:tblLook w:val="0000"/>
      </w:tblPr>
      <w:tblGrid>
        <w:gridCol w:w="4263"/>
        <w:tblGridChange w:id="0">
          <w:tblGrid>
            <w:gridCol w:w="4263"/>
          </w:tblGrid>
        </w:tblGridChange>
      </w:tblGrid>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19293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192930"/>
                <w:sz w:val="22"/>
                <w:szCs w:val="22"/>
                <w:u w:val="none"/>
                <w:shd w:fill="auto" w:val="clear"/>
                <w:vertAlign w:val="baseline"/>
                <w:rtl w:val="0"/>
              </w:rPr>
              <w:t xml:space="preserve">                             LXXXV</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19293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192930"/>
                <w:sz w:val="22"/>
                <w:szCs w:val="22"/>
                <w:u w:val="none"/>
                <w:shd w:fill="auto" w:val="clear"/>
                <w:vertAlign w:val="baseline"/>
                <w:rtl w:val="0"/>
              </w:rPr>
              <w:t xml:space="preserve">¿Tu verdad?  No, la Verdad, 8-</w:t>
              <w:br w:type="textWrapping"/>
              <w:t xml:space="preserve">y ven conmigo a buscarla.    8-</w:t>
              <w:br w:type="textWrapping"/>
              <w:t xml:space="preserve">La tuya, guárdatela.              7-</w:t>
            </w:r>
          </w:p>
          <w:p w:rsidR="00000000" w:rsidDel="00000000" w:rsidP="00000000" w:rsidRDefault="00000000" w:rsidRPr="00000000" w14:paraId="0000001F">
            <w:pPr>
              <w:spacing w:after="432" w:before="0" w:line="240" w:lineRule="auto"/>
              <w:rPr>
                <w:rFonts w:ascii="Helvetica Neue" w:cs="Helvetica Neue" w:eastAsia="Helvetica Neue" w:hAnsi="Helvetica Neue"/>
                <w:b w:val="1"/>
                <w:color w:val="192930"/>
                <w:vertAlign w:val="baseline"/>
              </w:rPr>
            </w:pPr>
            <w:r w:rsidDel="00000000" w:rsidR="00000000" w:rsidRPr="00000000">
              <w:rPr>
                <w:rtl w:val="0"/>
              </w:rPr>
            </w:r>
          </w:p>
        </w:tc>
      </w:tr>
    </w:tbl>
    <w:p w:rsidR="00000000" w:rsidDel="00000000" w:rsidP="00000000" w:rsidRDefault="00000000" w:rsidRPr="00000000" w14:paraId="00000020">
      <w:pPr>
        <w:shd w:fill="ffffff" w:val="clear"/>
        <w:spacing w:after="432" w:before="0" w:line="240" w:lineRule="auto"/>
        <w:rPr>
          <w:rFonts w:ascii="Helvetica Neue" w:cs="Helvetica Neue" w:eastAsia="Helvetica Neue" w:hAnsi="Helvetica Neue"/>
          <w:color w:val="192930"/>
          <w:vertAlign w:val="baseline"/>
        </w:rPr>
      </w:pPr>
      <w:r w:rsidDel="00000000" w:rsidR="00000000" w:rsidRPr="00000000">
        <w:rPr>
          <w:rtl w:val="0"/>
        </w:rPr>
      </w:r>
    </w:p>
    <w:p w:rsidR="00000000" w:rsidDel="00000000" w:rsidP="00000000" w:rsidRDefault="00000000" w:rsidRPr="00000000" w14:paraId="00000021">
      <w:pPr>
        <w:shd w:fill="ffffff" w:val="clear"/>
        <w:spacing w:after="432" w:before="0" w:line="240" w:lineRule="auto"/>
        <w:rPr>
          <w:rFonts w:ascii="Helvetica Neue" w:cs="Helvetica Neue" w:eastAsia="Helvetica Neue" w:hAnsi="Helvetica Neue"/>
          <w:b w:val="1"/>
          <w:color w:val="192930"/>
          <w:vertAlign w:val="baseline"/>
        </w:rPr>
      </w:pPr>
      <w:r w:rsidDel="00000000" w:rsidR="00000000" w:rsidRPr="00000000">
        <w:rPr>
          <w:rFonts w:ascii="Helvetica Neue" w:cs="Helvetica Neue" w:eastAsia="Helvetica Neue" w:hAnsi="Helvetica Neue"/>
          <w:color w:val="192930"/>
          <w:vertAlign w:val="baseline"/>
          <w:rtl w:val="0"/>
        </w:rPr>
        <w:t xml:space="preserve">  </w:t>
      </w:r>
      <w:r w:rsidDel="00000000" w:rsidR="00000000" w:rsidRPr="00000000">
        <w:rPr>
          <w:rFonts w:ascii="Helvetica Neue" w:cs="Helvetica Neue" w:eastAsia="Helvetica Neue" w:hAnsi="Helvetica Neue"/>
          <w:b w:val="1"/>
          <w:color w:val="192930"/>
          <w:vertAlign w:val="baseline"/>
          <w:rtl w:val="0"/>
        </w:rPr>
        <w:t xml:space="preserve">MÉTRICA</w:t>
      </w:r>
      <w:r w:rsidDel="00000000" w:rsidR="00000000" w:rsidRPr="00000000">
        <w:rPr>
          <w:rFonts w:ascii="Helvetica Neue" w:cs="Helvetica Neue" w:eastAsia="Helvetica Neue" w:hAnsi="Helvetica Neue"/>
          <w:color w:val="192930"/>
          <w:vertAlign w:val="baseline"/>
          <w:rtl w:val="0"/>
        </w:rPr>
        <w:t xml:space="preserve">: son tres versos, dos octosílabos y uno heptasílabos libres (sin rima).</w:t>
      </w:r>
      <w:r w:rsidDel="00000000" w:rsidR="00000000" w:rsidRPr="00000000">
        <w:rPr>
          <w:rtl w:val="0"/>
        </w:rPr>
      </w:r>
    </w:p>
    <w:p w:rsidR="00000000" w:rsidDel="00000000" w:rsidP="00000000" w:rsidRDefault="00000000" w:rsidRPr="00000000" w14:paraId="00000022">
      <w:pPr>
        <w:shd w:fill="ffffff" w:val="clear"/>
        <w:spacing w:after="432" w:before="0" w:line="240" w:lineRule="auto"/>
        <w:rPr>
          <w:rFonts w:ascii="Helvetica Neue" w:cs="Helvetica Neue" w:eastAsia="Helvetica Neue" w:hAnsi="Helvetica Neue"/>
          <w:color w:val="192930"/>
          <w:vertAlign w:val="baseline"/>
        </w:rPr>
      </w:pPr>
      <w:r w:rsidDel="00000000" w:rsidR="00000000" w:rsidRPr="00000000">
        <w:rPr>
          <w:rFonts w:ascii="Helvetica Neue" w:cs="Helvetica Neue" w:eastAsia="Helvetica Neue" w:hAnsi="Helvetica Neue"/>
          <w:b w:val="1"/>
          <w:color w:val="192930"/>
          <w:vertAlign w:val="baseline"/>
          <w:rtl w:val="0"/>
        </w:rPr>
        <w:t xml:space="preserve">CONTENIDO</w:t>
      </w:r>
      <w:r w:rsidDel="00000000" w:rsidR="00000000" w:rsidRPr="00000000">
        <w:rPr>
          <w:rFonts w:ascii="Helvetica Neue" w:cs="Helvetica Neue" w:eastAsia="Helvetica Neue" w:hAnsi="Helvetica Neue"/>
          <w:color w:val="192930"/>
          <w:vertAlign w:val="baseline"/>
          <w:rtl w:val="0"/>
        </w:rPr>
        <w:t xml:space="preserve">: habla sobre la diferencia entre la Verdad, con mayúscula, es decir, el conocimiento objetivo, que es el mismo para todos; y la verdad con minúscula, que es la que hace referencia a la opinión o el punto de vista personal. Es una invitación para abandonar esas verdades particulares, para buscar juntos la realidad única que sirve de guía para todo el mundo: la verdad absoluta de la que hablaba Platón.</w:t>
      </w:r>
    </w:p>
    <w:sectPr>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Helvetica Neue" w:cs="Helvetica Neue" w:eastAsia="Helvetica Neue" w:hAnsi="Helvetica Neue"/>
        <w:b w:val="1"/>
        <w:color w:val="19293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