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KONTZEPTUA ETA IKUSPEGI HISTORIKOA.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Psikologia Politikoaren definizioa: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Psikologia Politikoaren tentsio-guneak: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LIDERGO,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SOZIALIZAZIO ETA PARTAIDETZA 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OLITIKOA.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Eredu elkarreragilearen ezaugarriak: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Sozializazioa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eta sozialkuntza politikoaren eredu bat(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Sistema-teoriaren ikuspegia, …).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Partaidetza politikoa (definizioa, ezaugarriak, motak aipatu…):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IRITZI PUBLIKOA ETA POLITIKAREN ARTEKO DINAMIKAK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Nola sortzen da iritzi publikoa?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Iritzi publikoarengan zein eragin dute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komunikabideek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?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KAPITAL SOZIALA ETA PARTAIDETZA POLITIKOA.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apital soziala eta Bordieu-ren ikuspegia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Kapital sozialaren elementu nagusiak.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PORTAERA KOLEKTIBOA ETA MUGIMENDU SOZIALAK.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Portaera kolektiboaren definizioa: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Mugimendu sozialaren printzipioak eta honen faseak: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GAIA. GIZABANAKOA ETA MASA.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Jendetzan ematen diren eragin sozialak.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Jendetzan eragiteko teknikak.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IA.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MUGIMENDU SOZIALEN SORRERA, GARAPENA ETA LORPENA.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Arrakastarako faktoreak: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Parte hartzaileen mobilizazioa.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Ekintzarako pausoa: mobilizazioa. Klandermans-en eredua. 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PSIKOLOGIA POLITIKOA ETA GIZARTE MUGIMENDUA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-247649</wp:posOffset>
          </wp:positionV>
          <wp:extent cx="1109663" cy="522734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5227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5429250</wp:posOffset>
          </wp:positionH>
          <wp:positionV relativeFrom="paragraph">
            <wp:posOffset>-180974</wp:posOffset>
          </wp:positionV>
          <wp:extent cx="1063869" cy="45720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869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