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E5" w:rsidRPr="00B22F39" w:rsidRDefault="0060234C" w:rsidP="00DE50FF">
      <w:pPr>
        <w:pStyle w:val="Ttulo1"/>
        <w:jc w:val="center"/>
        <w:rPr>
          <w:color w:val="auto"/>
        </w:rPr>
      </w:pPr>
      <w:r w:rsidRPr="00B22F39">
        <w:rPr>
          <w:color w:val="auto"/>
        </w:rPr>
        <w:t>LAS MUJERES DE VERDAD TIENEN CURVAS</w:t>
      </w:r>
    </w:p>
    <w:p w:rsidR="00DE50FF" w:rsidRPr="00B22F39" w:rsidRDefault="00DE50FF" w:rsidP="00B22F39">
      <w:pPr>
        <w:pStyle w:val="Ttulo2"/>
        <w:jc w:val="right"/>
        <w:rPr>
          <w:color w:val="auto"/>
        </w:rPr>
      </w:pPr>
      <w:r w:rsidRPr="00B22F39">
        <w:rPr>
          <w:color w:val="auto"/>
        </w:rPr>
        <w:t xml:space="preserve">Manex </w:t>
      </w:r>
      <w:proofErr w:type="spellStart"/>
      <w:r w:rsidRPr="00B22F39">
        <w:rPr>
          <w:color w:val="auto"/>
        </w:rPr>
        <w:t>Mailharin</w:t>
      </w:r>
      <w:proofErr w:type="spellEnd"/>
      <w:r w:rsidRPr="00B22F39">
        <w:rPr>
          <w:color w:val="auto"/>
        </w:rPr>
        <w:t xml:space="preserve">, Liana </w:t>
      </w:r>
      <w:proofErr w:type="spellStart"/>
      <w:r w:rsidRPr="00B22F39">
        <w:rPr>
          <w:color w:val="auto"/>
        </w:rPr>
        <w:t>Fojaco</w:t>
      </w:r>
      <w:proofErr w:type="spellEnd"/>
      <w:r w:rsidRPr="00B22F39">
        <w:rPr>
          <w:color w:val="auto"/>
        </w:rPr>
        <w:t xml:space="preserve">, Nerea </w:t>
      </w:r>
      <w:r w:rsidR="00B22F39" w:rsidRPr="00B22F39">
        <w:rPr>
          <w:color w:val="auto"/>
        </w:rPr>
        <w:t>Fernandez</w:t>
      </w:r>
    </w:p>
    <w:p w:rsidR="00B22F39" w:rsidRPr="00B22F39" w:rsidRDefault="00B22F39" w:rsidP="00B22F39">
      <w:pPr>
        <w:pStyle w:val="Ttulo2"/>
        <w:jc w:val="right"/>
        <w:rPr>
          <w:color w:val="auto"/>
        </w:rPr>
      </w:pPr>
      <w:r w:rsidRPr="00B22F39">
        <w:rPr>
          <w:color w:val="auto"/>
        </w:rPr>
        <w:t>Kultur arteko Hezkuntza</w:t>
      </w:r>
    </w:p>
    <w:p w:rsidR="00DE50FF" w:rsidRPr="00DE50FF" w:rsidRDefault="00DE50FF" w:rsidP="00DE50FF">
      <w:pPr>
        <w:jc w:val="center"/>
        <w:rPr>
          <w:b/>
        </w:rPr>
      </w:pPr>
    </w:p>
    <w:p w:rsidR="00F67B60" w:rsidRPr="00DE50FF" w:rsidRDefault="00F67B60" w:rsidP="00DE50FF">
      <w:pPr>
        <w:pStyle w:val="NormalWeb"/>
        <w:shd w:val="clear" w:color="auto" w:fill="FFFFFF"/>
        <w:spacing w:before="120" w:beforeAutospacing="0" w:after="120" w:afterAutospacing="0" w:line="360" w:lineRule="auto"/>
        <w:jc w:val="both"/>
        <w:rPr>
          <w:rFonts w:asciiTheme="minorHAnsi" w:hAnsiTheme="minorHAnsi" w:cstheme="minorHAnsi"/>
          <w:lang w:val="eu-ES"/>
        </w:rPr>
      </w:pPr>
      <w:r w:rsidRPr="00DE50FF">
        <w:rPr>
          <w:rFonts w:asciiTheme="minorHAnsi" w:hAnsiTheme="minorHAnsi" w:cstheme="minorHAnsi"/>
          <w:lang w:val="eu-ES"/>
        </w:rPr>
        <w:t xml:space="preserve">Las </w:t>
      </w:r>
      <w:proofErr w:type="spellStart"/>
      <w:r w:rsidRPr="00DE50FF">
        <w:rPr>
          <w:rFonts w:asciiTheme="minorHAnsi" w:hAnsiTheme="minorHAnsi" w:cstheme="minorHAnsi"/>
          <w:lang w:val="eu-ES"/>
        </w:rPr>
        <w:t>mujeres</w:t>
      </w:r>
      <w:proofErr w:type="spellEnd"/>
      <w:r w:rsidRPr="00DE50FF">
        <w:rPr>
          <w:rFonts w:asciiTheme="minorHAnsi" w:hAnsiTheme="minorHAnsi" w:cstheme="minorHAnsi"/>
          <w:lang w:val="eu-ES"/>
        </w:rPr>
        <w:t xml:space="preserve"> de </w:t>
      </w:r>
      <w:proofErr w:type="spellStart"/>
      <w:r w:rsidRPr="00DE50FF">
        <w:rPr>
          <w:rFonts w:asciiTheme="minorHAnsi" w:hAnsiTheme="minorHAnsi" w:cstheme="minorHAnsi"/>
          <w:lang w:val="eu-ES"/>
        </w:rPr>
        <w:t>verdad</w:t>
      </w:r>
      <w:proofErr w:type="spellEnd"/>
      <w:r w:rsidRPr="00DE50FF">
        <w:rPr>
          <w:rFonts w:asciiTheme="minorHAnsi" w:hAnsiTheme="minorHAnsi" w:cstheme="minorHAnsi"/>
          <w:lang w:val="eu-ES"/>
        </w:rPr>
        <w:t xml:space="preserve"> </w:t>
      </w:r>
      <w:proofErr w:type="spellStart"/>
      <w:r w:rsidRPr="00DE50FF">
        <w:rPr>
          <w:rFonts w:asciiTheme="minorHAnsi" w:hAnsiTheme="minorHAnsi" w:cstheme="minorHAnsi"/>
          <w:lang w:val="eu-ES"/>
        </w:rPr>
        <w:t>tienen</w:t>
      </w:r>
      <w:proofErr w:type="spellEnd"/>
      <w:r w:rsidRPr="00DE50FF">
        <w:rPr>
          <w:rFonts w:asciiTheme="minorHAnsi" w:hAnsiTheme="minorHAnsi" w:cstheme="minorHAnsi"/>
          <w:lang w:val="eu-ES"/>
        </w:rPr>
        <w:t xml:space="preserve"> </w:t>
      </w:r>
      <w:proofErr w:type="spellStart"/>
      <w:r w:rsidRPr="00DE50FF">
        <w:rPr>
          <w:rFonts w:asciiTheme="minorHAnsi" w:hAnsiTheme="minorHAnsi" w:cstheme="minorHAnsi"/>
          <w:lang w:val="eu-ES"/>
        </w:rPr>
        <w:t>curvas</w:t>
      </w:r>
      <w:proofErr w:type="spellEnd"/>
      <w:r w:rsidRPr="00DE50FF">
        <w:rPr>
          <w:rFonts w:asciiTheme="minorHAnsi" w:hAnsiTheme="minorHAnsi" w:cstheme="minorHAnsi"/>
          <w:lang w:val="eu-ES"/>
        </w:rPr>
        <w:t xml:space="preserve"> filmak komedia eran egiten dio aurre Ana (</w:t>
      </w:r>
      <w:r w:rsidR="006D1D84" w:rsidRPr="00DE50FF">
        <w:rPr>
          <w:rFonts w:asciiTheme="minorHAnsi" w:hAnsiTheme="minorHAnsi" w:cstheme="minorHAnsi"/>
          <w:lang w:val="eu-ES"/>
        </w:rPr>
        <w:t xml:space="preserve">18 urteko neska hispanoa eta </w:t>
      </w:r>
      <w:r w:rsidRPr="00DE50FF">
        <w:rPr>
          <w:rFonts w:asciiTheme="minorHAnsi" w:hAnsiTheme="minorHAnsi" w:cstheme="minorHAnsi"/>
          <w:lang w:val="eu-ES"/>
        </w:rPr>
        <w:t>pelikularen protagonista) eta</w:t>
      </w:r>
      <w:r w:rsidR="00DE50FF" w:rsidRPr="00DE50FF">
        <w:rPr>
          <w:rFonts w:asciiTheme="minorHAnsi" w:hAnsiTheme="minorHAnsi" w:cstheme="minorHAnsi"/>
          <w:lang w:val="eu-ES"/>
        </w:rPr>
        <w:t xml:space="preserve"> Doña</w:t>
      </w:r>
      <w:r w:rsidRPr="00DE50FF">
        <w:rPr>
          <w:rFonts w:asciiTheme="minorHAnsi" w:hAnsiTheme="minorHAnsi" w:cstheme="minorHAnsi"/>
          <w:lang w:val="eu-ES"/>
        </w:rPr>
        <w:t xml:space="preserve"> Carmen, bere amaren (eta bide batez historiaren antagonista bezala irudikatuta azaltzen dena)  artean bizi d</w:t>
      </w:r>
      <w:r w:rsidR="006D1D84" w:rsidRPr="00DE50FF">
        <w:rPr>
          <w:rFonts w:asciiTheme="minorHAnsi" w:hAnsiTheme="minorHAnsi" w:cstheme="minorHAnsi"/>
          <w:lang w:val="eu-ES"/>
        </w:rPr>
        <w:t>en belaunaldien arteko enfrentamenduari</w:t>
      </w:r>
      <w:r w:rsidRPr="00DE50FF">
        <w:rPr>
          <w:rFonts w:asciiTheme="minorHAnsi" w:hAnsiTheme="minorHAnsi" w:cstheme="minorHAnsi"/>
          <w:lang w:val="eu-ES"/>
        </w:rPr>
        <w:t xml:space="preserve">. Alde batetik Anaren amak emakumeen gaineko ikuspegi oso tradizional </w:t>
      </w:r>
      <w:r w:rsidR="00DE50FF" w:rsidRPr="00DE50FF">
        <w:rPr>
          <w:rFonts w:asciiTheme="minorHAnsi" w:hAnsiTheme="minorHAnsi" w:cstheme="minorHAnsi"/>
          <w:lang w:val="eu-ES"/>
        </w:rPr>
        <w:t xml:space="preserve">bat izanik, </w:t>
      </w:r>
      <w:r w:rsidRPr="00DE50FF">
        <w:rPr>
          <w:rFonts w:asciiTheme="minorHAnsi" w:hAnsiTheme="minorHAnsi" w:cstheme="minorHAnsi"/>
          <w:lang w:val="eu-ES"/>
        </w:rPr>
        <w:t>bere alaben etorkizuna zehaztuta ikusi nahi du, hau da, ezkonduak, familia bat osatuz eta bera zahartzen denean eurek</w:t>
      </w:r>
      <w:r w:rsidR="00DE50FF" w:rsidRPr="00DE50FF">
        <w:rPr>
          <w:rFonts w:asciiTheme="minorHAnsi" w:hAnsiTheme="minorHAnsi" w:cstheme="minorHAnsi"/>
          <w:lang w:val="eu-ES"/>
        </w:rPr>
        <w:t xml:space="preserve"> bera</w:t>
      </w:r>
      <w:r w:rsidRPr="00DE50FF">
        <w:rPr>
          <w:rFonts w:asciiTheme="minorHAnsi" w:hAnsiTheme="minorHAnsi" w:cstheme="minorHAnsi"/>
          <w:lang w:val="eu-ES"/>
        </w:rPr>
        <w:t xml:space="preserve"> zaintzea espero duelarik. Bestalde, Anak bizi- eredu horrekin apurtu nahi du </w:t>
      </w:r>
      <w:r w:rsidR="006D1D84" w:rsidRPr="00DE50FF">
        <w:rPr>
          <w:rFonts w:asciiTheme="minorHAnsi" w:hAnsiTheme="minorHAnsi" w:cstheme="minorHAnsi"/>
          <w:lang w:val="eu-ES"/>
        </w:rPr>
        <w:t xml:space="preserve">ikasketa unibertsitarioen bidez, bizitza hobe eta independenteago bat lortzearren. </w:t>
      </w:r>
    </w:p>
    <w:p w:rsidR="006D1D84" w:rsidRPr="00DE50FF" w:rsidRDefault="006D1D84" w:rsidP="00DE50FF">
      <w:pPr>
        <w:pStyle w:val="NormalWeb"/>
        <w:shd w:val="clear" w:color="auto" w:fill="FFFFFF"/>
        <w:spacing w:before="120" w:beforeAutospacing="0" w:after="120" w:afterAutospacing="0" w:line="360" w:lineRule="auto"/>
        <w:jc w:val="both"/>
        <w:rPr>
          <w:rFonts w:asciiTheme="minorHAnsi" w:hAnsiTheme="minorHAnsi" w:cstheme="minorHAnsi"/>
        </w:rPr>
      </w:pPr>
      <w:r w:rsidRPr="00DE50FF">
        <w:rPr>
          <w:rFonts w:asciiTheme="minorHAnsi" w:hAnsiTheme="minorHAnsi" w:cstheme="minorHAnsi"/>
        </w:rPr>
        <w:t xml:space="preserve">Ana </w:t>
      </w:r>
      <w:proofErr w:type="spellStart"/>
      <w:r w:rsidRPr="00DE50FF">
        <w:rPr>
          <w:rFonts w:asciiTheme="minorHAnsi" w:hAnsiTheme="minorHAnsi" w:cstheme="minorHAnsi"/>
        </w:rPr>
        <w:t>bigarren</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mailako</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ikasketak</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bukatzear</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dago</w:t>
      </w:r>
      <w:proofErr w:type="spellEnd"/>
      <w:r w:rsidRPr="00DE50FF">
        <w:rPr>
          <w:rFonts w:asciiTheme="minorHAnsi" w:hAnsiTheme="minorHAnsi" w:cstheme="minorHAnsi"/>
        </w:rPr>
        <w:t xml:space="preserve"> eta </w:t>
      </w:r>
      <w:proofErr w:type="spellStart"/>
      <w:r w:rsidRPr="00DE50FF">
        <w:rPr>
          <w:rFonts w:asciiTheme="minorHAnsi" w:hAnsiTheme="minorHAnsi" w:cstheme="minorHAnsi"/>
        </w:rPr>
        <w:t>bere</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familiako</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pertsona</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bakarra</w:t>
      </w:r>
      <w:proofErr w:type="spellEnd"/>
      <w:r w:rsidRPr="00DE50FF">
        <w:rPr>
          <w:rFonts w:asciiTheme="minorHAnsi" w:hAnsiTheme="minorHAnsi" w:cstheme="minorHAnsi"/>
        </w:rPr>
        <w:t xml:space="preserve"> da </w:t>
      </w:r>
      <w:proofErr w:type="spellStart"/>
      <w:r w:rsidRPr="00DE50FF">
        <w:rPr>
          <w:rFonts w:asciiTheme="minorHAnsi" w:hAnsiTheme="minorHAnsi" w:cstheme="minorHAnsi"/>
        </w:rPr>
        <w:t>momentuan</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ikasketa</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unibertsitarioak</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gauzatzea</w:t>
      </w:r>
      <w:proofErr w:type="spellEnd"/>
      <w:r w:rsidRPr="00DE50FF">
        <w:rPr>
          <w:rFonts w:asciiTheme="minorHAnsi" w:hAnsiTheme="minorHAnsi" w:cstheme="minorHAnsi"/>
        </w:rPr>
        <w:t xml:space="preserve"> posible </w:t>
      </w:r>
      <w:proofErr w:type="spellStart"/>
      <w:r w:rsidRPr="00DE50FF">
        <w:rPr>
          <w:rFonts w:asciiTheme="minorHAnsi" w:hAnsiTheme="minorHAnsi" w:cstheme="minorHAnsi"/>
        </w:rPr>
        <w:t>duena</w:t>
      </w:r>
      <w:proofErr w:type="spellEnd"/>
      <w:r w:rsidRPr="00DE50FF">
        <w:rPr>
          <w:rFonts w:asciiTheme="minorHAnsi" w:hAnsiTheme="minorHAnsi" w:cstheme="minorHAnsi"/>
        </w:rPr>
        <w:t xml:space="preserve">. Izan ere, </w:t>
      </w:r>
      <w:proofErr w:type="spellStart"/>
      <w:r w:rsidRPr="00DE50FF">
        <w:rPr>
          <w:rFonts w:asciiTheme="minorHAnsi" w:hAnsiTheme="minorHAnsi" w:cstheme="minorHAnsi"/>
        </w:rPr>
        <w:t>bere</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amak</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erabaki</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honen</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aurka</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posizionatu</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egiten</w:t>
      </w:r>
      <w:proofErr w:type="spellEnd"/>
      <w:r w:rsidRPr="00DE50FF">
        <w:rPr>
          <w:rFonts w:asciiTheme="minorHAnsi" w:hAnsiTheme="minorHAnsi" w:cstheme="minorHAnsi"/>
        </w:rPr>
        <w:t xml:space="preserve"> da </w:t>
      </w:r>
      <w:proofErr w:type="spellStart"/>
      <w:r w:rsidRPr="00DE50FF">
        <w:rPr>
          <w:rFonts w:asciiTheme="minorHAnsi" w:hAnsiTheme="minorHAnsi" w:cstheme="minorHAnsi"/>
        </w:rPr>
        <w:t>bere</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alabarako</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bide</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ez</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egoki</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bat</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bezala</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ulertzen</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baitu</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bere</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ikuspegi</w:t>
      </w:r>
      <w:proofErr w:type="spellEnd"/>
      <w:r w:rsidRPr="00DE50FF">
        <w:rPr>
          <w:rFonts w:asciiTheme="minorHAnsi" w:hAnsiTheme="minorHAnsi" w:cstheme="minorHAnsi"/>
        </w:rPr>
        <w:t xml:space="preserve"> </w:t>
      </w:r>
      <w:proofErr w:type="spellStart"/>
      <w:r w:rsidRPr="00DE50FF">
        <w:rPr>
          <w:rFonts w:asciiTheme="minorHAnsi" w:hAnsiTheme="minorHAnsi" w:cstheme="minorHAnsi"/>
        </w:rPr>
        <w:t>tradizionala</w:t>
      </w:r>
      <w:proofErr w:type="spellEnd"/>
      <w:r w:rsidRPr="00DE50FF">
        <w:rPr>
          <w:rFonts w:asciiTheme="minorHAnsi" w:hAnsiTheme="minorHAnsi" w:cstheme="minorHAnsi"/>
        </w:rPr>
        <w:t xml:space="preserve"> dela eta. </w:t>
      </w:r>
    </w:p>
    <w:p w:rsidR="00B22F39" w:rsidRDefault="001C6FF9" w:rsidP="00DE50FF">
      <w:pPr>
        <w:spacing w:line="360" w:lineRule="auto"/>
        <w:jc w:val="both"/>
        <w:rPr>
          <w:rFonts w:cstheme="minorHAnsi"/>
          <w:sz w:val="24"/>
          <w:szCs w:val="24"/>
          <w:shd w:val="clear" w:color="auto" w:fill="FFFFFF"/>
        </w:rPr>
      </w:pPr>
      <w:r w:rsidRPr="00DE50FF">
        <w:rPr>
          <w:rFonts w:cstheme="minorHAnsi"/>
          <w:sz w:val="24"/>
          <w:szCs w:val="24"/>
          <w:shd w:val="clear" w:color="auto" w:fill="FFFFFF"/>
        </w:rPr>
        <w:t>36ko neurriak goraipatzen dituen gizarte eta denbora honetan, emakumezkoen kurben eta gorputz aniztasunen aldeko aldarrikapenerako garaia da eta hori da hain zuzen ere pelikularen muina, jada hasieratik eta izenburuan azaltzen zaigun bezala: benetako emakumeak kurbak dituzte; behin baino gehiagotan zinemak eta orokorrean ikus- entzunezko industriak errealitatearekin zer ikusirik ez duen modelo eta neurrietara igorri egiten bai gaitu.</w:t>
      </w:r>
    </w:p>
    <w:p w:rsidR="00125F2F" w:rsidRPr="00DE50FF" w:rsidRDefault="001C6FF9" w:rsidP="00DE50FF">
      <w:pPr>
        <w:spacing w:line="360" w:lineRule="auto"/>
        <w:jc w:val="both"/>
        <w:rPr>
          <w:rFonts w:cstheme="minorHAnsi"/>
          <w:sz w:val="24"/>
          <w:szCs w:val="24"/>
          <w:shd w:val="clear" w:color="auto" w:fill="FFFFFF"/>
        </w:rPr>
      </w:pPr>
      <w:r w:rsidRPr="00DE50FF">
        <w:rPr>
          <w:rFonts w:cstheme="minorHAnsi"/>
          <w:sz w:val="24"/>
          <w:szCs w:val="24"/>
          <w:shd w:val="clear" w:color="auto" w:fill="FFFFFF"/>
        </w:rPr>
        <w:t xml:space="preserve"> Izan ere, uste dugu, filma honen helburua ez dela soilik gorputz ez- normatiboak azaleratzea baizik eta, haragitik haratago doan zerbait </w:t>
      </w:r>
      <w:proofErr w:type="spellStart"/>
      <w:r w:rsidR="00125F2F" w:rsidRPr="00DE50FF">
        <w:rPr>
          <w:rFonts w:cstheme="minorHAnsi"/>
          <w:sz w:val="24"/>
          <w:szCs w:val="24"/>
          <w:shd w:val="clear" w:color="auto" w:fill="FFFFFF"/>
        </w:rPr>
        <w:t>erreibindikatzeko</w:t>
      </w:r>
      <w:proofErr w:type="spellEnd"/>
      <w:r w:rsidR="00125F2F" w:rsidRPr="00DE50FF">
        <w:rPr>
          <w:rFonts w:cstheme="minorHAnsi"/>
          <w:sz w:val="24"/>
          <w:szCs w:val="24"/>
          <w:shd w:val="clear" w:color="auto" w:fill="FFFFFF"/>
        </w:rPr>
        <w:t xml:space="preserve"> egina dagoela; historiaren protagonistak, bere gorputza den bezalakoa maite du. Arazoa bere familiarengandik dator gehien bat, lehen esan bezala, pelikula honek transmititu egiten duena familia bereko emakumeen arteko ematen den belaunaldi talkan zentratu egiten bai da, pelikula osoan zehar bizitza aurrera eramateko eta bizitza ulertzeko azaltzen diren aukera desberdinen artean ematen den talkak hain zuzen ere. </w:t>
      </w:r>
      <w:r w:rsidR="00125F2F" w:rsidRPr="00DE50FF">
        <w:rPr>
          <w:rFonts w:cstheme="minorHAnsi"/>
          <w:sz w:val="24"/>
          <w:szCs w:val="24"/>
          <w:shd w:val="clear" w:color="auto" w:fill="FFFFFF"/>
        </w:rPr>
        <w:lastRenderedPageBreak/>
        <w:t>Belaunaldien arteko talka honek pelikulan zehar azaldu egiten diren bestelako auziei arrera e</w:t>
      </w:r>
      <w:r w:rsidR="009440E3" w:rsidRPr="00DE50FF">
        <w:rPr>
          <w:rFonts w:cstheme="minorHAnsi"/>
          <w:sz w:val="24"/>
          <w:szCs w:val="24"/>
          <w:shd w:val="clear" w:color="auto" w:fill="FFFFFF"/>
        </w:rPr>
        <w:t xml:space="preserve">gingo dizkie, hau da, talka honetatik habiatuz bestelako paradigmak azaltzen joango dira: familiaren garrantzia eta honek betetzen duen papera banakoen bizitzan, gorputzen nahiz sexualitatearen eraikuntza soziala, mendebaldeko edertasun kanonaren gaineko hausnarketa edo kritika, maitasun erromantikoaren eraikuntza soziala edota emakumeen lan baldintzak esate baterako. </w:t>
      </w:r>
      <w:r w:rsidR="00125F2F" w:rsidRPr="00DE50FF">
        <w:rPr>
          <w:rFonts w:cstheme="minorHAnsi"/>
          <w:sz w:val="24"/>
          <w:szCs w:val="24"/>
        </w:rPr>
        <w:t xml:space="preserve">Honekin lotuta </w:t>
      </w:r>
      <w:r w:rsidR="009440E3" w:rsidRPr="00DE50FF">
        <w:rPr>
          <w:rFonts w:cstheme="minorHAnsi"/>
          <w:sz w:val="24"/>
          <w:szCs w:val="24"/>
        </w:rPr>
        <w:t xml:space="preserve">oso aipagarria suertatzen da </w:t>
      </w:r>
      <w:r w:rsidR="00125F2F" w:rsidRPr="00DE50FF">
        <w:rPr>
          <w:rFonts w:cstheme="minorHAnsi"/>
          <w:sz w:val="24"/>
          <w:szCs w:val="24"/>
        </w:rPr>
        <w:t>Doña Carmen</w:t>
      </w:r>
      <w:r w:rsidR="009440E3" w:rsidRPr="00DE50FF">
        <w:rPr>
          <w:rFonts w:cstheme="minorHAnsi"/>
          <w:sz w:val="24"/>
          <w:szCs w:val="24"/>
        </w:rPr>
        <w:t>ek</w:t>
      </w:r>
      <w:r w:rsidR="00125F2F" w:rsidRPr="00DE50FF">
        <w:rPr>
          <w:rFonts w:cstheme="minorHAnsi"/>
          <w:sz w:val="24"/>
          <w:szCs w:val="24"/>
        </w:rPr>
        <w:t xml:space="preserve"> eta Anak “</w:t>
      </w:r>
      <w:proofErr w:type="spellStart"/>
      <w:r w:rsidR="00125F2F" w:rsidRPr="00DE50FF">
        <w:rPr>
          <w:rFonts w:cstheme="minorHAnsi"/>
          <w:sz w:val="24"/>
          <w:szCs w:val="24"/>
        </w:rPr>
        <w:t>feminitatearen</w:t>
      </w:r>
      <w:proofErr w:type="spellEnd"/>
      <w:r w:rsidR="00125F2F" w:rsidRPr="00DE50FF">
        <w:rPr>
          <w:rFonts w:cstheme="minorHAnsi"/>
          <w:sz w:val="24"/>
          <w:szCs w:val="24"/>
        </w:rPr>
        <w:t xml:space="preserve">” edo </w:t>
      </w:r>
      <w:proofErr w:type="spellStart"/>
      <w:r w:rsidR="00125F2F" w:rsidRPr="00DE50FF">
        <w:rPr>
          <w:rFonts w:cstheme="minorHAnsi"/>
          <w:sz w:val="24"/>
          <w:szCs w:val="24"/>
        </w:rPr>
        <w:t>feminitateaz</w:t>
      </w:r>
      <w:proofErr w:type="spellEnd"/>
      <w:r w:rsidR="00125F2F" w:rsidRPr="00DE50FF">
        <w:rPr>
          <w:rFonts w:cstheme="minorHAnsi"/>
          <w:sz w:val="24"/>
          <w:szCs w:val="24"/>
        </w:rPr>
        <w:t xml:space="preserve"> sozialki ulertzen dugunaren kontzepzio guztiz antagonikoak adierazten dituzte. </w:t>
      </w:r>
    </w:p>
    <w:p w:rsidR="009440E3" w:rsidRPr="00DE50FF" w:rsidRDefault="009440E3" w:rsidP="00DE50FF">
      <w:pPr>
        <w:spacing w:line="360" w:lineRule="auto"/>
        <w:jc w:val="both"/>
        <w:rPr>
          <w:rFonts w:cstheme="minorHAnsi"/>
          <w:sz w:val="24"/>
          <w:szCs w:val="24"/>
        </w:rPr>
      </w:pPr>
      <w:r w:rsidRPr="00DE50FF">
        <w:rPr>
          <w:rFonts w:cstheme="minorHAnsi"/>
          <w:sz w:val="24"/>
          <w:szCs w:val="24"/>
        </w:rPr>
        <w:t xml:space="preserve">Orokorrean zinemagintza gizonezkoen ikuspuntu eta begiradatik dominatua izan den esparrua bilakatu izan da. </w:t>
      </w:r>
      <w:proofErr w:type="spellStart"/>
      <w:r w:rsidRPr="00DE50FF">
        <w:rPr>
          <w:rFonts w:cstheme="minorHAnsi"/>
          <w:sz w:val="24"/>
          <w:szCs w:val="24"/>
        </w:rPr>
        <w:t>Kamararen</w:t>
      </w:r>
      <w:proofErr w:type="spellEnd"/>
      <w:r w:rsidRPr="00DE50FF">
        <w:rPr>
          <w:rFonts w:cstheme="minorHAnsi"/>
          <w:sz w:val="24"/>
          <w:szCs w:val="24"/>
        </w:rPr>
        <w:t xml:space="preserve"> bi aldeetan izandako gizonezkoen nagusitasun eta botere honek istorioen pertsonaien eraikuntzan islatua ikusi ohi izan da, pertsonai maskulinoetan bezala, femeninoetan ere. Pertsonai maskulinoek pelikulek kontatu egiten dituzten historien protagonistak di</w:t>
      </w:r>
      <w:r w:rsidR="00D56A1C" w:rsidRPr="00DE50FF">
        <w:rPr>
          <w:rFonts w:cstheme="minorHAnsi"/>
          <w:sz w:val="24"/>
          <w:szCs w:val="24"/>
        </w:rPr>
        <w:t xml:space="preserve">ra; ekintzak modu aktiboan burutze dituztenak pertsonai femeninoek bigarren maila batean, industriarengatik alboratuak dauden bitartean, haien funtzioa, normalean, zaintza lanak egitea edota pertsonai </w:t>
      </w:r>
      <w:proofErr w:type="spellStart"/>
      <w:r w:rsidR="00D56A1C" w:rsidRPr="00DE50FF">
        <w:rPr>
          <w:rFonts w:cstheme="minorHAnsi"/>
          <w:sz w:val="24"/>
          <w:szCs w:val="24"/>
        </w:rPr>
        <w:t>hipersexuatuen</w:t>
      </w:r>
      <w:proofErr w:type="spellEnd"/>
      <w:r w:rsidR="00D56A1C" w:rsidRPr="00DE50FF">
        <w:rPr>
          <w:rFonts w:cstheme="minorHAnsi"/>
          <w:sz w:val="24"/>
          <w:szCs w:val="24"/>
        </w:rPr>
        <w:t xml:space="preserve"> bitartez,  begirada maskulinoak asetzea izanik.  Hau dela eta, oso azpimarragarria iruditzen zaigu aipatzea ez dela kasualitatea honako pelikula bat, honelako mezu bat zabaltzea helburutzat duena, emakume batek zuzenduta izana: </w:t>
      </w:r>
      <w:r w:rsidR="00D56A1C" w:rsidRPr="00DE50FF">
        <w:rPr>
          <w:rFonts w:cstheme="minorHAnsi"/>
          <w:sz w:val="24"/>
          <w:szCs w:val="24"/>
          <w:shd w:val="clear" w:color="auto" w:fill="FFFFFF"/>
        </w:rPr>
        <w:t xml:space="preserve">Patricia </w:t>
      </w:r>
      <w:proofErr w:type="spellStart"/>
      <w:r w:rsidR="00D56A1C" w:rsidRPr="00DE50FF">
        <w:rPr>
          <w:rFonts w:cstheme="minorHAnsi"/>
          <w:sz w:val="24"/>
          <w:szCs w:val="24"/>
          <w:shd w:val="clear" w:color="auto" w:fill="FFFFFF"/>
        </w:rPr>
        <w:t>Cardoso</w:t>
      </w:r>
      <w:proofErr w:type="spellEnd"/>
      <w:r w:rsidR="00D56A1C" w:rsidRPr="00DE50FF">
        <w:rPr>
          <w:rFonts w:cstheme="minorHAnsi"/>
          <w:sz w:val="24"/>
          <w:szCs w:val="24"/>
          <w:shd w:val="clear" w:color="auto" w:fill="FFFFFF"/>
        </w:rPr>
        <w:t>.</w:t>
      </w:r>
    </w:p>
    <w:p w:rsidR="00D56A1C" w:rsidRPr="00DE50FF" w:rsidRDefault="00D56A1C" w:rsidP="00DE50FF">
      <w:pPr>
        <w:spacing w:line="360" w:lineRule="auto"/>
        <w:jc w:val="both"/>
        <w:rPr>
          <w:rFonts w:cstheme="minorHAnsi"/>
          <w:sz w:val="24"/>
          <w:szCs w:val="24"/>
        </w:rPr>
      </w:pPr>
      <w:proofErr w:type="spellStart"/>
      <w:r w:rsidRPr="00DE50FF">
        <w:rPr>
          <w:rFonts w:cstheme="minorHAnsi"/>
          <w:sz w:val="24"/>
          <w:szCs w:val="24"/>
        </w:rPr>
        <w:t>Narratiba</w:t>
      </w:r>
      <w:proofErr w:type="spellEnd"/>
      <w:r w:rsidRPr="00DE50FF">
        <w:rPr>
          <w:rFonts w:cstheme="minorHAnsi"/>
          <w:sz w:val="24"/>
          <w:szCs w:val="24"/>
        </w:rPr>
        <w:t xml:space="preserve"> zinematografikoaren estruktura honek orden sinboliko patriarkala et</w:t>
      </w:r>
      <w:r w:rsidR="00DE50FF" w:rsidRPr="00DE50FF">
        <w:rPr>
          <w:rFonts w:cstheme="minorHAnsi"/>
          <w:sz w:val="24"/>
          <w:szCs w:val="24"/>
        </w:rPr>
        <w:t xml:space="preserve">a tradizional bat sortu egiten du, </w:t>
      </w:r>
      <w:r w:rsidRPr="00DE50FF">
        <w:rPr>
          <w:rFonts w:cstheme="minorHAnsi"/>
          <w:sz w:val="24"/>
          <w:szCs w:val="24"/>
        </w:rPr>
        <w:t xml:space="preserve">gizarteen estrukturen baitan aurkitzen ditugun </w:t>
      </w:r>
      <w:proofErr w:type="spellStart"/>
      <w:r w:rsidRPr="00DE50FF">
        <w:rPr>
          <w:rFonts w:cstheme="minorHAnsi"/>
          <w:sz w:val="24"/>
          <w:szCs w:val="24"/>
        </w:rPr>
        <w:t>desberdinkeriak</w:t>
      </w:r>
      <w:proofErr w:type="spellEnd"/>
      <w:r w:rsidRPr="00DE50FF">
        <w:rPr>
          <w:rFonts w:cstheme="minorHAnsi"/>
          <w:sz w:val="24"/>
          <w:szCs w:val="24"/>
        </w:rPr>
        <w:t xml:space="preserve"> areagotuz. </w:t>
      </w:r>
      <w:r w:rsidR="00DE50FF" w:rsidRPr="00DE50FF">
        <w:rPr>
          <w:rFonts w:cstheme="minorHAnsi"/>
          <w:sz w:val="24"/>
          <w:szCs w:val="24"/>
        </w:rPr>
        <w:t xml:space="preserve">Emakumeen protagonismoak (modu batean edo bestean  emakumezko zuzendariek industria </w:t>
      </w:r>
      <w:proofErr w:type="spellStart"/>
      <w:r w:rsidR="00DE50FF" w:rsidRPr="00DE50FF">
        <w:rPr>
          <w:rFonts w:cstheme="minorHAnsi"/>
          <w:sz w:val="24"/>
          <w:szCs w:val="24"/>
        </w:rPr>
        <w:t>zinematrografikoan</w:t>
      </w:r>
      <w:proofErr w:type="spellEnd"/>
      <w:r w:rsidR="00DE50FF" w:rsidRPr="00DE50FF">
        <w:rPr>
          <w:rFonts w:cstheme="minorHAnsi"/>
          <w:sz w:val="24"/>
          <w:szCs w:val="24"/>
        </w:rPr>
        <w:t xml:space="preserve"> izan duten sarrerarekin lotuta dagoena), genero estereotipoetatik at kokatu egiten diren pertsonai femenino eredu berrien sorkuntzara bultzatu egiten du. </w:t>
      </w:r>
    </w:p>
    <w:p w:rsidR="009440E3" w:rsidRPr="00DE50FF" w:rsidRDefault="009440E3">
      <w:pPr>
        <w:rPr>
          <w:sz w:val="24"/>
          <w:szCs w:val="24"/>
        </w:rPr>
      </w:pPr>
    </w:p>
    <w:sectPr w:rsidR="009440E3" w:rsidRPr="00DE50FF" w:rsidSect="009804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34C"/>
    <w:rsid w:val="000031BC"/>
    <w:rsid w:val="00125F2F"/>
    <w:rsid w:val="001572D3"/>
    <w:rsid w:val="001C6FF9"/>
    <w:rsid w:val="002B47B7"/>
    <w:rsid w:val="003E3796"/>
    <w:rsid w:val="005040A8"/>
    <w:rsid w:val="0060234C"/>
    <w:rsid w:val="006D1D84"/>
    <w:rsid w:val="00870666"/>
    <w:rsid w:val="0094321F"/>
    <w:rsid w:val="009440E3"/>
    <w:rsid w:val="009804E5"/>
    <w:rsid w:val="00B22F39"/>
    <w:rsid w:val="00BA6231"/>
    <w:rsid w:val="00BA696D"/>
    <w:rsid w:val="00D56A1C"/>
    <w:rsid w:val="00DE50FF"/>
    <w:rsid w:val="00F67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5"/>
    <w:rPr>
      <w:lang w:val="eu-ES"/>
    </w:rPr>
  </w:style>
  <w:style w:type="paragraph" w:styleId="Ttulo1">
    <w:name w:val="heading 1"/>
    <w:basedOn w:val="Normal"/>
    <w:next w:val="Normal"/>
    <w:link w:val="Ttulo1Car"/>
    <w:uiPriority w:val="9"/>
    <w:qFormat/>
    <w:rsid w:val="00DE5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22F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234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0234C"/>
    <w:rPr>
      <w:color w:val="0000FF"/>
      <w:u w:val="single"/>
    </w:rPr>
  </w:style>
  <w:style w:type="character" w:customStyle="1" w:styleId="Ttulo1Car">
    <w:name w:val="Título 1 Car"/>
    <w:basedOn w:val="Fuentedeprrafopredeter"/>
    <w:link w:val="Ttulo1"/>
    <w:uiPriority w:val="9"/>
    <w:rsid w:val="00DE50FF"/>
    <w:rPr>
      <w:rFonts w:asciiTheme="majorHAnsi" w:eastAsiaTheme="majorEastAsia" w:hAnsiTheme="majorHAnsi" w:cstheme="majorBidi"/>
      <w:b/>
      <w:bCs/>
      <w:color w:val="365F91" w:themeColor="accent1" w:themeShade="BF"/>
      <w:sz w:val="28"/>
      <w:szCs w:val="28"/>
      <w:lang w:val="eu-ES"/>
    </w:rPr>
  </w:style>
  <w:style w:type="character" w:customStyle="1" w:styleId="Ttulo2Car">
    <w:name w:val="Título 2 Car"/>
    <w:basedOn w:val="Fuentedeprrafopredeter"/>
    <w:link w:val="Ttulo2"/>
    <w:uiPriority w:val="9"/>
    <w:rsid w:val="00B22F39"/>
    <w:rPr>
      <w:rFonts w:asciiTheme="majorHAnsi" w:eastAsiaTheme="majorEastAsia" w:hAnsiTheme="majorHAnsi" w:cstheme="majorBidi"/>
      <w:b/>
      <w:bCs/>
      <w:color w:val="4F81BD" w:themeColor="accent1"/>
      <w:sz w:val="26"/>
      <w:szCs w:val="26"/>
      <w:lang w:val="eu-ES"/>
    </w:rPr>
  </w:style>
</w:styles>
</file>

<file path=word/webSettings.xml><?xml version="1.0" encoding="utf-8"?>
<w:webSettings xmlns:r="http://schemas.openxmlformats.org/officeDocument/2006/relationships" xmlns:w="http://schemas.openxmlformats.org/wordprocessingml/2006/main">
  <w:divs>
    <w:div w:id="1978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2018-05-14T21:50:00Z</dcterms:created>
  <dcterms:modified xsi:type="dcterms:W3CDTF">2018-05-17T18:16:00Z</dcterms:modified>
</cp:coreProperties>
</file>