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4E7" w:rsidRDefault="00712257">
      <w:pPr>
        <w:pStyle w:val="normal0"/>
        <w:rPr>
          <w:b/>
          <w:sz w:val="28"/>
          <w:szCs w:val="28"/>
        </w:rPr>
      </w:pPr>
      <w:r>
        <w:rPr>
          <w:b/>
          <w:sz w:val="28"/>
          <w:szCs w:val="28"/>
        </w:rPr>
        <w:t xml:space="preserve">GOYAREN GARAPENA </w:t>
      </w:r>
    </w:p>
    <w:p w:rsidR="003624E7" w:rsidRDefault="003624E7">
      <w:pPr>
        <w:pStyle w:val="normal0"/>
        <w:rPr>
          <w:b/>
          <w:sz w:val="28"/>
          <w:szCs w:val="28"/>
        </w:rPr>
      </w:pPr>
    </w:p>
    <w:p w:rsidR="003624E7" w:rsidRDefault="00712257">
      <w:pPr>
        <w:pStyle w:val="normal0"/>
      </w:pPr>
      <w:r>
        <w:t xml:space="preserve">Francisco de </w:t>
      </w:r>
      <w:proofErr w:type="spellStart"/>
      <w:r>
        <w:t>Goya</w:t>
      </w:r>
      <w:proofErr w:type="spellEnd"/>
      <w:r>
        <w:t xml:space="preserve"> 1746an jaio zen Zaragozan. Honek, agerian utzi zuen pinturarekiko grina bost urte zituenetik, eta urte batzuen buruan Madrilera joan zen margogintzan formazio aberatsago bat jasotzera Francisco </w:t>
      </w:r>
      <w:proofErr w:type="spellStart"/>
      <w:r>
        <w:t>Bayeurekin</w:t>
      </w:r>
      <w:proofErr w:type="spellEnd"/>
      <w:r>
        <w:t xml:space="preserve">. Honi esker, </w:t>
      </w:r>
      <w:proofErr w:type="spellStart"/>
      <w:r>
        <w:t>Goyak</w:t>
      </w:r>
      <w:proofErr w:type="spellEnd"/>
      <w:r>
        <w:t xml:space="preserve"> bere lehenengo</w:t>
      </w:r>
      <w:r>
        <w:t xml:space="preserve"> lana eskuratu zuen tapizen fabrika batean, eta bertan, behar zuen ezagutza eskuratu zuen erretratuen munduan murgiltzeko. </w:t>
      </w:r>
      <w:proofErr w:type="spellStart"/>
      <w:r>
        <w:t>Goya</w:t>
      </w:r>
      <w:proofErr w:type="spellEnd"/>
      <w:r>
        <w:t xml:space="preserve"> Neoklasizismotik Erromantizismorako trantsizioan kokatzen da, eta ez da bietako batekin ere bateratzen bere arteari joera guztiz</w:t>
      </w:r>
      <w:r>
        <w:t xml:space="preserve"> pertsonal eta originala eman ziolako.</w:t>
      </w:r>
    </w:p>
    <w:p w:rsidR="003624E7" w:rsidRDefault="003624E7">
      <w:pPr>
        <w:pStyle w:val="normal0"/>
      </w:pPr>
    </w:p>
    <w:p w:rsidR="003624E7" w:rsidRDefault="00712257">
      <w:pPr>
        <w:pStyle w:val="normal0"/>
      </w:pPr>
      <w:proofErr w:type="spellStart"/>
      <w:r>
        <w:t>Goyak</w:t>
      </w:r>
      <w:proofErr w:type="spellEnd"/>
      <w:r>
        <w:t xml:space="preserve"> Velazquezenganako eta </w:t>
      </w:r>
      <w:proofErr w:type="spellStart"/>
      <w:r>
        <w:t>Rembrandtenganako</w:t>
      </w:r>
      <w:proofErr w:type="spellEnd"/>
      <w:r>
        <w:t xml:space="preserve"> gorespena egiten zuen, hauek maisu bikainak direla uste zuelako. Bere bizitzan zehar pintoreak gai ugari margotu zituen teknika ezberdinen bitartez, nahiz eta honek ez ze</w:t>
      </w:r>
      <w:r>
        <w:t xml:space="preserve">ukan eboluzio tekniko argi bat. Kolorearen erabilpenaren arloan aldiz, honen erabileraren eboluzio argi bat jorratu zuen bere obretan. Kolorearen erabilpenari eta beste parametro batzuei erreparatuz, bi etapa ezberdin eta epilogo bat bereizi ditzakegu </w:t>
      </w:r>
      <w:proofErr w:type="spellStart"/>
      <w:r>
        <w:t>Goya</w:t>
      </w:r>
      <w:r>
        <w:t>ren</w:t>
      </w:r>
      <w:proofErr w:type="spellEnd"/>
      <w:r>
        <w:t xml:space="preserve"> ibilbide artistikoan.</w:t>
      </w:r>
    </w:p>
    <w:p w:rsidR="003624E7" w:rsidRDefault="003624E7">
      <w:pPr>
        <w:pStyle w:val="normal0"/>
      </w:pPr>
    </w:p>
    <w:p w:rsidR="003624E7" w:rsidRDefault="00712257">
      <w:pPr>
        <w:pStyle w:val="normal0"/>
      </w:pPr>
      <w:r>
        <w:t xml:space="preserve">Lehenengo etapan (1771-1807), bizitzarekiko ikuspen optimista nagusitu zen. Etapa honetan, pintore </w:t>
      </w:r>
      <w:proofErr w:type="spellStart"/>
      <w:r>
        <w:t>akademizista</w:t>
      </w:r>
      <w:proofErr w:type="spellEnd"/>
      <w:r>
        <w:t xml:space="preserve"> bezala hasi zen </w:t>
      </w:r>
      <w:proofErr w:type="spellStart"/>
      <w:r>
        <w:t>Goya</w:t>
      </w:r>
      <w:proofErr w:type="spellEnd"/>
      <w:r>
        <w:t>, baita pintore Erreal bezala ere, Espainiar Gorteetako eta goi nobleziarekiko partaideak adieraz</w:t>
      </w:r>
      <w:r>
        <w:t>ten zituzten obrak margotuz (</w:t>
      </w:r>
      <w:r>
        <w:rPr>
          <w:i/>
        </w:rPr>
        <w:t xml:space="preserve">Carlos III.aren, </w:t>
      </w:r>
      <w:proofErr w:type="spellStart"/>
      <w:r>
        <w:rPr>
          <w:i/>
        </w:rPr>
        <w:t>Floridablancako</w:t>
      </w:r>
      <w:proofErr w:type="spellEnd"/>
      <w:r>
        <w:rPr>
          <w:i/>
        </w:rPr>
        <w:t xml:space="preserve"> kondearen eta </w:t>
      </w:r>
      <w:proofErr w:type="spellStart"/>
      <w:r>
        <w:rPr>
          <w:i/>
        </w:rPr>
        <w:t>Osunako</w:t>
      </w:r>
      <w:proofErr w:type="spellEnd"/>
      <w:r>
        <w:rPr>
          <w:i/>
        </w:rPr>
        <w:t xml:space="preserve"> Dukeen erretratuak</w:t>
      </w:r>
      <w:r>
        <w:t>), Madrilgo erretrata ospetsua bihurtuz. Tapizen Fabrika Errealerako kartoiak ere margotzen zituen, eta bertan, alaitasunean oinarritutako gaiak gauzatzen</w:t>
      </w:r>
      <w:r>
        <w:t xml:space="preserve"> zituen koloreen paleta zabal eta bizi baten bitartez. Momentu honetan ehundurak era perfektuan lantzen zituen eta lerro jarraitua erabiltzen zuen. 1792.urtean gaixotu egin zen eta nahiz eta gaixotasunari aurre egitea lortu zuen, gor geratu zen, honek, mar</w:t>
      </w:r>
      <w:r>
        <w:t xml:space="preserve">golariak gutxika bere burua baztertzen joatea eragin zuen, eta </w:t>
      </w:r>
      <w:proofErr w:type="spellStart"/>
      <w:r>
        <w:t>Goya</w:t>
      </w:r>
      <w:proofErr w:type="spellEnd"/>
      <w:r>
        <w:t xml:space="preserve"> berri baten gauzatzea ekarri zuen; eszeptikoa, sarkastikoa. Etapa honetan </w:t>
      </w:r>
      <w:r>
        <w:rPr>
          <w:i/>
        </w:rPr>
        <w:t>Kapritxoak</w:t>
      </w:r>
      <w:r>
        <w:t xml:space="preserve"> deituriko grabatuen bilduma egiten hasi zen (hauek garai horretako gizarte bidegabe eta gaiztoa islatu </w:t>
      </w:r>
      <w:r>
        <w:t>zuten modu sarkastiko batean), eta bere erretratuek heldutasuna lortu zuten (</w:t>
      </w:r>
      <w:proofErr w:type="spellStart"/>
      <w:r>
        <w:rPr>
          <w:i/>
        </w:rPr>
        <w:t>Txintxongo</w:t>
      </w:r>
      <w:proofErr w:type="spellEnd"/>
      <w:r>
        <w:rPr>
          <w:i/>
        </w:rPr>
        <w:t xml:space="preserve"> Kondesa, Albako Dukea, Carlos IV.aren familia</w:t>
      </w:r>
      <w:r>
        <w:t xml:space="preserve">, etab.), gainera, grisen paletarekin esperimentatzen hasi zen. </w:t>
      </w:r>
    </w:p>
    <w:p w:rsidR="003624E7" w:rsidRDefault="003624E7">
      <w:pPr>
        <w:pStyle w:val="normal0"/>
      </w:pPr>
    </w:p>
    <w:p w:rsidR="003624E7" w:rsidRDefault="00712257">
      <w:pPr>
        <w:pStyle w:val="normal0"/>
      </w:pPr>
      <w:r>
        <w:t xml:space="preserve">Bigarren etapa (1808-1824 </w:t>
      </w:r>
      <w:proofErr w:type="spellStart"/>
      <w:r>
        <w:t>gutxigorabehera</w:t>
      </w:r>
      <w:proofErr w:type="spellEnd"/>
      <w:r>
        <w:t>) gortasunak eta</w:t>
      </w:r>
      <w:r>
        <w:t xml:space="preserve"> gerrak markatutako urteek gauzatu zuten, hauek, pintore alai eta bitalistaren desagerpena eta </w:t>
      </w:r>
      <w:proofErr w:type="spellStart"/>
      <w:r>
        <w:t>Goya</w:t>
      </w:r>
      <w:proofErr w:type="spellEnd"/>
      <w:r>
        <w:t xml:space="preserve"> berriaren gauzatzea (sufrimenduaren etapa eta fantasia </w:t>
      </w:r>
      <w:proofErr w:type="spellStart"/>
      <w:r>
        <w:t>deskribaezina</w:t>
      </w:r>
      <w:proofErr w:type="spellEnd"/>
      <w:r>
        <w:t>) jorratu zuten. Jose I.aren tronu hartzeak eta Independentzia Gerrak bere ezegonkortasu</w:t>
      </w:r>
      <w:r>
        <w:t xml:space="preserve">n pertsonalaren apurketa zekarten. </w:t>
      </w:r>
      <w:proofErr w:type="spellStart"/>
      <w:r>
        <w:t>Goyak</w:t>
      </w:r>
      <w:proofErr w:type="spellEnd"/>
      <w:r>
        <w:t xml:space="preserve"> pentsamendu liberala zuen, Frantziar Iraultzaren eta bere konkista sozialen jarraitzaile amorratua izan zen, eta honako honetan Frantziar estatu armatuaren inposatzearen aurka herriak gauzatutako jarreraren jarraitz</w:t>
      </w:r>
      <w:r>
        <w:t xml:space="preserve">ailea izan zen. Momentu honetan pintoreak gerrako gertakizunak azaltzen zituzten obrak margotzen zituen </w:t>
      </w:r>
      <w:r>
        <w:rPr>
          <w:i/>
        </w:rPr>
        <w:t>Gerrako Sarraskiak</w:t>
      </w:r>
      <w:r>
        <w:t xml:space="preserve"> bilduman. Sei urte beranduago ere gai berdinarekin jarraituz (gerra) beste bi pintura egin zituen; </w:t>
      </w:r>
      <w:r>
        <w:rPr>
          <w:i/>
        </w:rPr>
        <w:t>Mamelukoen karga</w:t>
      </w:r>
      <w:r>
        <w:t xml:space="preserve"> eta </w:t>
      </w:r>
      <w:r>
        <w:rPr>
          <w:i/>
        </w:rPr>
        <w:t>Moncloako fus</w:t>
      </w:r>
      <w:r>
        <w:rPr>
          <w:i/>
        </w:rPr>
        <w:t>ilamentuak</w:t>
      </w:r>
      <w:r>
        <w:t xml:space="preserve">. Hauetan, karga politiko handia adierazi zuen, eta bere kolore paleta iluntzen joan zen eta pintzelkada dentsoak, azkarrak eta </w:t>
      </w:r>
      <w:proofErr w:type="spellStart"/>
      <w:r>
        <w:t>espresionistak</w:t>
      </w:r>
      <w:proofErr w:type="spellEnd"/>
      <w:r>
        <w:t xml:space="preserve"> erabiltzen hasi zen. Fernando VII.a bueltatzean, Antzinako Erregimenaren berrezarpena gertatu zen eta p</w:t>
      </w:r>
      <w:r>
        <w:t xml:space="preserve">intoreak, monarkak eta gizarteak ahaztua, etxe bat alokatu zuen “Bosgarren Gorraren etxea”, eta bertako hormetan, </w:t>
      </w:r>
      <w:r>
        <w:rPr>
          <w:i/>
        </w:rPr>
        <w:t>Pintura Beltzak</w:t>
      </w:r>
      <w:r>
        <w:t xml:space="preserve"> egin zituen. Pintura hauek gai dramatikoak eta itzaltsuak zituzten eta paleta oso ilun </w:t>
      </w:r>
      <w:r>
        <w:lastRenderedPageBreak/>
        <w:t>batekin egin zituen, bertan, beltza zen</w:t>
      </w:r>
      <w:r>
        <w:t xml:space="preserve"> nagusi eta pintzelkada oso dentsoa zen, pintura jartzerako orduan espatula bat erabiliko balu bezala, marrazkia bera orbanez osatutako pintura bat zen, hau, bere pesimismoaren eraginez gertatu zen.</w:t>
      </w:r>
    </w:p>
    <w:p w:rsidR="003624E7" w:rsidRDefault="00712257">
      <w:pPr>
        <w:pStyle w:val="normal0"/>
        <w:spacing w:before="240" w:after="240"/>
      </w:pPr>
      <w:r>
        <w:t xml:space="preserve">Epilogoan (1824), </w:t>
      </w:r>
      <w:proofErr w:type="spellStart"/>
      <w:r>
        <w:t>Goyak</w:t>
      </w:r>
      <w:proofErr w:type="spellEnd"/>
      <w:r>
        <w:t xml:space="preserve"> Espainiatik ihes egin zuen Antzin</w:t>
      </w:r>
      <w:r>
        <w:t xml:space="preserve">ako Erregimenaren berrezarpenaren ondorioz, Burdeosen erbesteratu zuen bere burua eta bertan hil zen. Azken momentu hauetan, </w:t>
      </w:r>
      <w:proofErr w:type="spellStart"/>
      <w:r>
        <w:t>Goyaren</w:t>
      </w:r>
      <w:proofErr w:type="spellEnd"/>
      <w:r>
        <w:t xml:space="preserve"> paleta berriz argitu zen kolore bizien eta gai hutsalen erabilpenarekin, hau </w:t>
      </w:r>
      <w:r>
        <w:rPr>
          <w:i/>
        </w:rPr>
        <w:t>Burdeoseko esne saltzailea</w:t>
      </w:r>
      <w:r>
        <w:t>ren margolanean ikus</w:t>
      </w:r>
      <w:r>
        <w:t>i dezakegu.</w:t>
      </w:r>
    </w:p>
    <w:p w:rsidR="003624E7" w:rsidRDefault="003624E7">
      <w:pPr>
        <w:pStyle w:val="normal0"/>
        <w:spacing w:before="240" w:after="240"/>
      </w:pPr>
    </w:p>
    <w:p w:rsidR="003624E7" w:rsidRDefault="00712257">
      <w:pPr>
        <w:pStyle w:val="normal0"/>
        <w:spacing w:before="240" w:after="240"/>
        <w:rPr>
          <w:b/>
        </w:rPr>
      </w:pPr>
      <w:r>
        <w:rPr>
          <w:b/>
        </w:rPr>
        <w:t>BIBLIOGRAFIA</w:t>
      </w:r>
    </w:p>
    <w:p w:rsidR="003624E7" w:rsidRDefault="00712257">
      <w:pPr>
        <w:pStyle w:val="normal0"/>
        <w:numPr>
          <w:ilvl w:val="0"/>
          <w:numId w:val="2"/>
        </w:numPr>
        <w:spacing w:before="240"/>
      </w:pPr>
      <w:r>
        <w:t>AO Liburua</w:t>
      </w:r>
    </w:p>
    <w:p w:rsidR="003624E7" w:rsidRDefault="003624E7">
      <w:pPr>
        <w:pStyle w:val="normal0"/>
        <w:numPr>
          <w:ilvl w:val="0"/>
          <w:numId w:val="1"/>
        </w:numPr>
      </w:pPr>
      <w:hyperlink r:id="rId5">
        <w:r w:rsidR="00712257">
          <w:rPr>
            <w:color w:val="1155CC"/>
            <w:u w:val="single"/>
          </w:rPr>
          <w:t>https://frandegoya.blogspot.com/2009/11/etapas-de-su-pintura.html</w:t>
        </w:r>
      </w:hyperlink>
      <w:r w:rsidR="00712257">
        <w:t xml:space="preserve"> (Gazteleratik Euskarara itzulia)</w:t>
      </w:r>
    </w:p>
    <w:p w:rsidR="003624E7" w:rsidRDefault="003624E7">
      <w:pPr>
        <w:pStyle w:val="normal0"/>
        <w:numPr>
          <w:ilvl w:val="0"/>
          <w:numId w:val="1"/>
        </w:numPr>
        <w:spacing w:after="240"/>
      </w:pPr>
      <w:hyperlink r:id="rId6">
        <w:r w:rsidR="00712257">
          <w:rPr>
            <w:color w:val="1155CC"/>
            <w:u w:val="single"/>
          </w:rPr>
          <w:t>https://okdiario.com/curiosidades/francisco-goya-biografia-1517549</w:t>
        </w:r>
      </w:hyperlink>
      <w:r w:rsidR="00712257">
        <w:t xml:space="preserve"> (Gazteleratik Euskarara itzulia)</w:t>
      </w:r>
    </w:p>
    <w:p w:rsidR="003624E7" w:rsidRDefault="003624E7">
      <w:pPr>
        <w:pStyle w:val="normal0"/>
        <w:spacing w:before="240" w:after="240"/>
        <w:jc w:val="right"/>
      </w:pPr>
    </w:p>
    <w:p w:rsidR="003624E7" w:rsidRDefault="003624E7">
      <w:pPr>
        <w:pStyle w:val="normal0"/>
      </w:pPr>
    </w:p>
    <w:sectPr w:rsidR="003624E7" w:rsidSect="003624E7">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33FF3"/>
    <w:multiLevelType w:val="multilevel"/>
    <w:tmpl w:val="36EA0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1CB2E25"/>
    <w:multiLevelType w:val="multilevel"/>
    <w:tmpl w:val="1CB24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hyphenationZone w:val="425"/>
  <w:characterSpacingControl w:val="doNotCompress"/>
  <w:compat/>
  <w:rsids>
    <w:rsidRoot w:val="003624E7"/>
    <w:rsid w:val="003624E7"/>
    <w:rsid w:val="0071225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3624E7"/>
    <w:pPr>
      <w:keepNext/>
      <w:keepLines/>
      <w:spacing w:before="400" w:after="120"/>
      <w:outlineLvl w:val="0"/>
    </w:pPr>
    <w:rPr>
      <w:sz w:val="40"/>
      <w:szCs w:val="40"/>
    </w:rPr>
  </w:style>
  <w:style w:type="paragraph" w:styleId="Ttulo2">
    <w:name w:val="heading 2"/>
    <w:basedOn w:val="normal0"/>
    <w:next w:val="normal0"/>
    <w:rsid w:val="003624E7"/>
    <w:pPr>
      <w:keepNext/>
      <w:keepLines/>
      <w:spacing w:before="360" w:after="120"/>
      <w:outlineLvl w:val="1"/>
    </w:pPr>
    <w:rPr>
      <w:sz w:val="32"/>
      <w:szCs w:val="32"/>
    </w:rPr>
  </w:style>
  <w:style w:type="paragraph" w:styleId="Ttulo3">
    <w:name w:val="heading 3"/>
    <w:basedOn w:val="normal0"/>
    <w:next w:val="normal0"/>
    <w:rsid w:val="003624E7"/>
    <w:pPr>
      <w:keepNext/>
      <w:keepLines/>
      <w:spacing w:before="320" w:after="80"/>
      <w:outlineLvl w:val="2"/>
    </w:pPr>
    <w:rPr>
      <w:color w:val="434343"/>
      <w:sz w:val="28"/>
      <w:szCs w:val="28"/>
    </w:rPr>
  </w:style>
  <w:style w:type="paragraph" w:styleId="Ttulo4">
    <w:name w:val="heading 4"/>
    <w:basedOn w:val="normal0"/>
    <w:next w:val="normal0"/>
    <w:rsid w:val="003624E7"/>
    <w:pPr>
      <w:keepNext/>
      <w:keepLines/>
      <w:spacing w:before="280" w:after="80"/>
      <w:outlineLvl w:val="3"/>
    </w:pPr>
    <w:rPr>
      <w:color w:val="666666"/>
      <w:sz w:val="24"/>
      <w:szCs w:val="24"/>
    </w:rPr>
  </w:style>
  <w:style w:type="paragraph" w:styleId="Ttulo5">
    <w:name w:val="heading 5"/>
    <w:basedOn w:val="normal0"/>
    <w:next w:val="normal0"/>
    <w:rsid w:val="003624E7"/>
    <w:pPr>
      <w:keepNext/>
      <w:keepLines/>
      <w:spacing w:before="240" w:after="80"/>
      <w:outlineLvl w:val="4"/>
    </w:pPr>
    <w:rPr>
      <w:color w:val="666666"/>
    </w:rPr>
  </w:style>
  <w:style w:type="paragraph" w:styleId="Ttulo6">
    <w:name w:val="heading 6"/>
    <w:basedOn w:val="normal0"/>
    <w:next w:val="normal0"/>
    <w:rsid w:val="003624E7"/>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3624E7"/>
  </w:style>
  <w:style w:type="table" w:customStyle="1" w:styleId="TableNormal">
    <w:name w:val="Table Normal"/>
    <w:rsid w:val="003624E7"/>
    <w:tblPr>
      <w:tblCellMar>
        <w:top w:w="0" w:type="dxa"/>
        <w:left w:w="0" w:type="dxa"/>
        <w:bottom w:w="0" w:type="dxa"/>
        <w:right w:w="0" w:type="dxa"/>
      </w:tblCellMar>
    </w:tblPr>
  </w:style>
  <w:style w:type="paragraph" w:styleId="Ttulo">
    <w:name w:val="Title"/>
    <w:basedOn w:val="normal0"/>
    <w:next w:val="normal0"/>
    <w:rsid w:val="003624E7"/>
    <w:pPr>
      <w:keepNext/>
      <w:keepLines/>
      <w:spacing w:after="60"/>
    </w:pPr>
    <w:rPr>
      <w:sz w:val="52"/>
      <w:szCs w:val="52"/>
    </w:rPr>
  </w:style>
  <w:style w:type="paragraph" w:styleId="Subttulo">
    <w:name w:val="Subtitle"/>
    <w:basedOn w:val="normal0"/>
    <w:next w:val="normal0"/>
    <w:rsid w:val="003624E7"/>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kdiario.com/curiosidades/francisco-goya-biografia-1517549" TargetMode="External"/><Relationship Id="rId5" Type="http://schemas.openxmlformats.org/officeDocument/2006/relationships/hyperlink" Target="https://frandegoya.blogspot.com/2009/11/etapas-de-su-pintura.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3825</Characters>
  <Application>Microsoft Office Word</Application>
  <DocSecurity>0</DocSecurity>
  <Lines>31</Lines>
  <Paragraphs>9</Paragraphs>
  <ScaleCrop>false</ScaleCrop>
  <Company/>
  <LinksUpToDate>false</LinksUpToDate>
  <CharactersWithSpaces>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arronategimugetaamaiur@gmail.com</cp:lastModifiedBy>
  <cp:revision>2</cp:revision>
  <dcterms:created xsi:type="dcterms:W3CDTF">2020-04-06T18:02:00Z</dcterms:created>
  <dcterms:modified xsi:type="dcterms:W3CDTF">2020-04-06T18:03:00Z</dcterms:modified>
</cp:coreProperties>
</file>