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Yellowtail" w:cs="Yellowtail" w:eastAsia="Yellowtail" w:hAnsi="Yellowtail"/>
          <w:sz w:val="60"/>
          <w:szCs w:val="60"/>
        </w:rPr>
      </w:pPr>
      <w:r w:rsidDel="00000000" w:rsidR="00000000" w:rsidRPr="00000000">
        <w:rPr>
          <w:rFonts w:ascii="Yellowtail" w:cs="Yellowtail" w:eastAsia="Yellowtail" w:hAnsi="Yellowtail"/>
          <w:sz w:val="60"/>
          <w:szCs w:val="60"/>
          <w:rtl w:val="0"/>
        </w:rPr>
        <w:t xml:space="preserve">3. GAIA: Erregulazio emozionala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SARRERA: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Emozio baten intentsitatea jaisteko edo igotzeko egiten ditugun ekintzak. Emozioak kudeatzea zure helburuak lortzeko. Adimen emozionaleko ezaugarri garrantzitsu bat. 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ZERGATIK ERREGULATU EMOZIOAK?</w:t>
        <w:tab/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Adierazpen arauak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Sentimendu arauak.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Arrazoi moralak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Ikuspegi kultural batetik, hau erakutsi digutelako. Ikasi dugulako zer dagoen ondo eta zer dagoen gaizki, honen ondorioz gure emozioak aldatzen direlarik.Besteen emozioak erreferentziak zureak kudeatzeko. </w:t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EMOZIOAK ERREGULATZEKO BIDEAK</w:t>
      </w:r>
    </w:p>
    <w:p w:rsidR="00000000" w:rsidDel="00000000" w:rsidP="00000000" w:rsidRDefault="00000000" w:rsidRPr="00000000" w14:paraId="0000000E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a.Gertakarien aurrean erreakzionatzea.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Gertakariaren aurrean jokatu, honen bidez emozioak erregulatuz. Arreta fokua aldatu.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Jokaera eta arreta kudeatu emozio bat ekidin edo sentitzeko.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Honek ez du ekartzen hausnarketa.</w:t>
      </w:r>
    </w:p>
    <w:p w:rsidR="00000000" w:rsidDel="00000000" w:rsidP="00000000" w:rsidRDefault="00000000" w:rsidRPr="00000000" w14:paraId="00000012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b. Informazio-prozesatzea.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Ebaluazio intrapsikikoa (zer gertatu zen, zergatik, emozioaren iturria zein da?)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Re-estrukturazio kognitiboa. Gertakariak niretzat duen esanahia aldatzea.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Batzuetan emozioa intentsoa bada pentsamendua blokeatzen zaigu.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Re-ebaluazioa=beste modu batean ebaluatu gertakizuna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Askotan re-ebaluazio kognitiboaren ondorioa zu nor zarenaren bi definizioak.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Batzuetan norberaren berreraikuntzarekin lotuta.</w:t>
      </w:r>
    </w:p>
    <w:p w:rsidR="00000000" w:rsidDel="00000000" w:rsidP="00000000" w:rsidRDefault="00000000" w:rsidRPr="00000000" w14:paraId="0000001A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c. Erreakzio fisiologikoen bidez.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Arazo bat daukat→ drogak erabili erreakzio emozionala ekiditzeko, intentsoa izatea ekidin.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Teknika fisiologikoak=yoga,meditazioa,erlaxazio fisiologikoa. (arnasketa ziklikoa).</w:t>
      </w:r>
    </w:p>
    <w:p w:rsidR="00000000" w:rsidDel="00000000" w:rsidP="00000000" w:rsidRDefault="00000000" w:rsidRPr="00000000" w14:paraId="0000001F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d. Espresio eta portaerak.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Katarsia lortzea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Sentitzen duzun hori azaltzea mugarik gabe. Risoterapiako ekintzak adibidez. Baita emozio negatiboen taldeak, blokeatuta dauzkaten emozioak saiatu ateratzen eta lagundu bizipen hori izan dezaten.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Momentuan oso lasaigarriak izan daitezke, baina ez lagundu arazoa konpontzen.</w:t>
      </w:r>
    </w:p>
    <w:p w:rsidR="00000000" w:rsidDel="00000000" w:rsidP="00000000" w:rsidRDefault="00000000" w:rsidRPr="00000000" w14:paraId="0000002A">
      <w:pPr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e. Besteen laguntza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 modutan ulertu genezake: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Zein gaizki nago→ arrazoia emango diguten pertsonak edo babesa emango digutenak.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ind w:left="288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Laguntzen digu baina gehiegi saturatzen baduzu, baina erre zenezake.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Talde terapia: pertsonen sufrimendua partekatzeko. Sufrimendu antzekoa duten pertsonekin badaude eta geruza ezberdinetan badaude terapeuta bezala funtzionatu, ispilu bezala funtzionatzen du. </w:t>
      </w:r>
    </w:p>
    <w:p w:rsidR="00000000" w:rsidDel="00000000" w:rsidP="00000000" w:rsidRDefault="00000000" w:rsidRPr="00000000" w14:paraId="00000030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EGOERA ANIMIKOA</w:t>
      </w:r>
    </w:p>
    <w:p w:rsidR="00000000" w:rsidDel="00000000" w:rsidP="00000000" w:rsidRDefault="00000000" w:rsidRPr="00000000" w14:paraId="00000032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Thayer-ren teoria</w:t>
      </w:r>
    </w:p>
    <w:p w:rsidR="00000000" w:rsidDel="00000000" w:rsidP="00000000" w:rsidRDefault="00000000" w:rsidRPr="00000000" w14:paraId="00000034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a) Energia/Nekea.</w:t>
      </w:r>
    </w:p>
    <w:p w:rsidR="00000000" w:rsidDel="00000000" w:rsidP="00000000" w:rsidRDefault="00000000" w:rsidRPr="00000000" w14:paraId="00000035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b) Lasaitasuna/ tentsioa.</w:t>
      </w:r>
    </w:p>
    <w:p w:rsidR="00000000" w:rsidDel="00000000" w:rsidP="00000000" w:rsidRDefault="00000000" w:rsidRPr="00000000" w14:paraId="00000036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c) Nola berreskuratu energia eta gutxitu tentsioa?</w:t>
      </w:r>
    </w:p>
    <w:p w:rsidR="00000000" w:rsidDel="00000000" w:rsidP="00000000" w:rsidRDefault="00000000" w:rsidRPr="00000000" w14:paraId="00000037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d) Energia eta tentsioaren arteko harremana</w:t>
      </w:r>
    </w:p>
    <w:p w:rsidR="00000000" w:rsidDel="00000000" w:rsidP="00000000" w:rsidRDefault="00000000" w:rsidRPr="00000000" w14:paraId="0000003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Gurutze batean: goian energia, behean nekea, ezkerrean lasaitasuna eta eskuinean tentsioa.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Neke/tentsioa: tentsioa kanpotik dator.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Nekea eta tentsioa bateratzea=energia igotzen saiatu gaitezke.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Itsasoaren inguruan sortzen den atmosfera 3 aldiz ionizatuago hirian dagoena baino. Karga honek organismoan dauzkazun ioiak orekatzen ditu, eta sentsazio energetiko edo lasaigarri bat ematen du.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ondo jan, ondo lo egin, kirola egin…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Energia eta tentsioaren arteko harremana: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572000" cy="23717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8825" y="352850"/>
                          <a:ext cx="4572000" cy="2371725"/>
                          <a:chOff x="1438825" y="352850"/>
                          <a:chExt cx="4550550" cy="2348575"/>
                        </a:xfrm>
                      </wpg:grpSpPr>
                      <wps:wsp>
                        <wps:cNvCnPr/>
                        <wps:spPr>
                          <a:xfrm flipH="1">
                            <a:off x="2172625" y="450700"/>
                            <a:ext cx="9900" cy="1986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182525" y="2447025"/>
                            <a:ext cx="2749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554400" y="352850"/>
                            <a:ext cx="1829964" cy="1937703"/>
                          </a:xfrm>
                          <a:custGeom>
                            <a:rect b="b" l="l" r="r" t="t"/>
                            <a:pathLst>
                              <a:path extrusionOk="0" h="66582" w="65761">
                                <a:moveTo>
                                  <a:pt x="0" y="66582"/>
                                </a:moveTo>
                                <a:cubicBezTo>
                                  <a:pt x="4763" y="55491"/>
                                  <a:pt x="17615" y="624"/>
                                  <a:pt x="28575" y="37"/>
                                </a:cubicBezTo>
                                <a:cubicBezTo>
                                  <a:pt x="39535" y="-550"/>
                                  <a:pt x="59563" y="52555"/>
                                  <a:pt x="65761" y="6305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079175" y="2447025"/>
                            <a:ext cx="910200" cy="2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Tentsioa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438825" y="352850"/>
                            <a:ext cx="743700" cy="5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Energia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671825" y="391975"/>
                            <a:ext cx="985875" cy="1849550"/>
                          </a:xfrm>
                          <a:custGeom>
                            <a:rect b="b" l="l" r="r" t="t"/>
                            <a:pathLst>
                              <a:path extrusionOk="0" h="73982" w="39435">
                                <a:moveTo>
                                  <a:pt x="0" y="73982"/>
                                </a:moveTo>
                                <a:cubicBezTo>
                                  <a:pt x="11148" y="73982"/>
                                  <a:pt x="23975" y="70629"/>
                                  <a:pt x="31315" y="62239"/>
                                </a:cubicBezTo>
                                <a:cubicBezTo>
                                  <a:pt x="41240" y="50894"/>
                                  <a:pt x="41218" y="31219"/>
                                  <a:pt x="35621" y="17223"/>
                                </a:cubicBezTo>
                                <a:cubicBezTo>
                                  <a:pt x="33279" y="11368"/>
                                  <a:pt x="33434" y="2817"/>
                                  <a:pt x="27792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405775" y="1497775"/>
                            <a:ext cx="669100" cy="782900"/>
                          </a:xfrm>
                          <a:custGeom>
                            <a:rect b="b" l="l" r="r" t="t"/>
                            <a:pathLst>
                              <a:path extrusionOk="0" h="31316" w="26764">
                                <a:moveTo>
                                  <a:pt x="0" y="31316"/>
                                </a:moveTo>
                                <a:cubicBezTo>
                                  <a:pt x="9448" y="24227"/>
                                  <a:pt x="23130" y="18237"/>
                                  <a:pt x="25444" y="6655"/>
                                </a:cubicBezTo>
                                <a:cubicBezTo>
                                  <a:pt x="25879" y="4476"/>
                                  <a:pt x="27822" y="995"/>
                                  <a:pt x="25835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572000" cy="237172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371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PERTSONARTEKO EZBERDINTASUNAK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Nortasuna (big five)</w:t>
      </w:r>
    </w:p>
    <w:p w:rsidR="00000000" w:rsidDel="00000000" w:rsidP="00000000" w:rsidRDefault="00000000" w:rsidRPr="00000000" w14:paraId="0000004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476875" cy="2324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6992" l="8564" r="57957" t="4777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Batzuk gai arreta beste zerbaitetan jartzeko baina ez pentsamenduak adlatzek.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Jokabidea aldatu. Askotan sufritu egiten dugu, aitortu egin genezake… baina hurrengo egunean agian ez diot aurre egin egoerari. </w:t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+ =harreman positiboa. (efektuaren tamaina nahiko handia dela).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- =harreman negatiboa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parentesi artean= tendentzia, ez gaude ziur emaitza horretaz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0= ez dago harremanik</w:t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  <w:t xml:space="preserve">5en azalpena: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Neurotikoa</w:t>
      </w:r>
      <w:r w:rsidDel="00000000" w:rsidR="00000000" w:rsidRPr="00000000">
        <w:rPr>
          <w:rtl w:val="0"/>
        </w:rPr>
        <w:t xml:space="preserve">=sufritzeko jaioak edo emozio negatiboak izateko joera. 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Kanporakoiak</w:t>
      </w:r>
      <w:r w:rsidDel="00000000" w:rsidR="00000000" w:rsidRPr="00000000">
        <w:rPr>
          <w:rtl w:val="0"/>
        </w:rPr>
        <w:t xml:space="preserve">= bizipen positiboetarako joera. 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Irekiak</w:t>
      </w:r>
      <w:r w:rsidDel="00000000" w:rsidR="00000000" w:rsidRPr="00000000">
        <w:rPr>
          <w:rtl w:val="0"/>
        </w:rPr>
        <w:t xml:space="preserve">: Kuriosoak. Ekintza eta esperientzia berriak bizi nahi dituzte. Interesa eta jakinmina.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Atseginak(adeitasuna)</w:t>
      </w:r>
      <w:r w:rsidDel="00000000" w:rsidR="00000000" w:rsidRPr="00000000">
        <w:rPr>
          <w:rtl w:val="0"/>
        </w:rPr>
        <w:t xml:space="preserve">= Zure interesarengatik besteengan interesa jarri. Saiatu zurekin ondo egoten, haientzat oso garrantzitsuak besteak nola dauden. Oso emanak dira.Eraikitzen duzun mundua besteen arabera.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ind w:left="720" w:hanging="360"/>
        <w:jc w:val="left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Arduratsuak </w:t>
      </w:r>
      <w:r w:rsidDel="00000000" w:rsidR="00000000" w:rsidRPr="00000000">
        <w:rPr>
          <w:i w:val="1"/>
          <w:rtl w:val="0"/>
        </w:rPr>
        <w:t xml:space="preserve">= </w:t>
      </w:r>
      <w:r w:rsidDel="00000000" w:rsidR="00000000" w:rsidRPr="00000000">
        <w:rPr>
          <w:rtl w:val="0"/>
        </w:rPr>
        <w:t xml:space="preserve"> Eginbeharra egiten duzu, tinko eta modu zorrotzean. Helburua lortu arte borrokan. 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Zein bi nortasun ezaugarri daukate harreman okerragoa erregulazio emozionalarekin: atseginak eta neurotikoak.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Zein bi nortasun ezaugarrik harreman hobeagoa erregulazio emozionalarekin:arduratsuak eta irekiak. 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Ze jokabide edo dimentsiok erakusten du harreman negatibo edo okerrena nortasun ezaugarriekin: Portaera erregulatzea</w:t>
      </w:r>
    </w:p>
    <w:p w:rsidR="00000000" w:rsidDel="00000000" w:rsidP="00000000" w:rsidRDefault="00000000" w:rsidRPr="00000000" w14:paraId="0000005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Baikortasuna/ezkortasuna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Adimen emozionala</w:t>
      </w:r>
    </w:p>
    <w:p w:rsidR="00000000" w:rsidDel="00000000" w:rsidP="00000000" w:rsidRDefault="00000000" w:rsidRPr="00000000" w14:paraId="0000005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Pentsamendu positiboak zabaltze prozesua ekartzen du ikuspegi ezberdina izateko aukera, baikorrek kontrol sentsazioa edo ardura. Baikorrek barne locus kontrol handiagoa. Honek lagundu erregulazio emozionalean.  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Ezkorrak: ni hain gaizki nagoenez zu ondo zaude tontoa zarelako.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Piensa mal y acertarás. Ez naiz pesimista, realista baizik. </w:t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467350" cy="24193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1297" l="10679" r="57807" t="3391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Arreta emozionala:</w:t>
      </w:r>
      <w:r w:rsidDel="00000000" w:rsidR="00000000" w:rsidRPr="00000000">
        <w:rPr>
          <w:rtl w:val="0"/>
        </w:rPr>
        <w:t xml:space="preserve"> hau sentitzen dudanean zein neurritan jartzen diot arreta sentitzen dudan horri.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Ulermena</w:t>
      </w:r>
      <w:r w:rsidDel="00000000" w:rsidR="00000000" w:rsidRPr="00000000">
        <w:rPr>
          <w:rtl w:val="0"/>
        </w:rPr>
        <w:t xml:space="preserve">: Gertatzen zaidana ulertzen dut, eta badakit zergatik den. Sentitzen dudana ulertzen dut eta sentitzen dudan emozioa besteengandik ezberdintzeko gai naiz.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Erregulazio emozionala:</w:t>
      </w:r>
    </w:p>
    <w:p w:rsidR="00000000" w:rsidDel="00000000" w:rsidP="00000000" w:rsidRDefault="00000000" w:rsidRPr="00000000" w14:paraId="0000006E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1. Egoera emozional batetik bestera pasatzeko gaitasuna (triste nago eta zerbait egin dezaket hobeto sentitzeko).</w:t>
      </w:r>
    </w:p>
    <w:p w:rsidR="00000000" w:rsidDel="00000000" w:rsidP="00000000" w:rsidRDefault="00000000" w:rsidRPr="00000000" w14:paraId="0000006F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2. Zu pentsatzen ari zaren arrazonamendua eta esanahia aldatzeko gaitasuna. (gertakaria beste enfoke batetik ikusteko gaitasuna). </w:t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Harremanak: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Arreta eta egoeraren harremana 0= emozioari arreta jartzea ona da baina puntu bat arte. Denboran luze joan eta hor jarraituz gero, anklajea gertatzen da, marmarrean hasten gara eta denborarekin depresioan bukatu genezake.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Ulermena ere 0: Zein punturaino ulertzen dituzu emozioak?.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Erregulazio emozionala: Arreta fokua eta pentsamendua erregulatzearekin harreman positiboa. Baina portaera erregulatzearekin ez. 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Ondrioz esan daiteke adimen emozionaleko azpi dimentsio bakarrak erakusten duela harreman positiboa erregulazio emozionalarekin, erregulazio emozionala hain zuzen ere. </w:t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Zergatik arreta emozionalak ez du erakusten harreman positiboa erregulazioarekin?</w:t>
      </w:r>
    </w:p>
    <w:p w:rsidR="00000000" w:rsidDel="00000000" w:rsidP="00000000" w:rsidRDefault="00000000" w:rsidRPr="00000000" w14:paraId="00000077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Adimen emozional altuko pertsonek gaitasuna arreta, ulermen eta erregulazio emozionalean.</w:t>
      </w:r>
    </w:p>
    <w:p w:rsidR="00000000" w:rsidDel="00000000" w:rsidP="00000000" w:rsidRDefault="00000000" w:rsidRPr="00000000" w14:paraId="00000078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Ezin ditugu emozioak egoki erregulatu arreta jarri eta hauek ulertu gabe </w:t>
      </w:r>
    </w:p>
    <w:p w:rsidR="00000000" w:rsidDel="00000000" w:rsidP="00000000" w:rsidRDefault="00000000" w:rsidRPr="00000000" w14:paraId="0000007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