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CD" w:rsidRDefault="00CF6BCD" w:rsidP="00CF6BCD">
      <w:pPr>
        <w:ind w:left="2832"/>
        <w:jc w:val="both"/>
        <w:rPr>
          <w:b/>
          <w:lang w:val="eu-ES"/>
        </w:rPr>
      </w:pPr>
      <w:r>
        <w:rPr>
          <w:b/>
          <w:lang w:val="eu-ES"/>
        </w:rPr>
        <w:t>Asaldura baskularrak</w:t>
      </w:r>
    </w:p>
    <w:p w:rsidR="00CF6BCD" w:rsidRDefault="00CF6BCD" w:rsidP="00CF6BCD">
      <w:pPr>
        <w:ind w:left="2832"/>
        <w:jc w:val="both"/>
        <w:rPr>
          <w:b/>
          <w:lang w:val="eu-ES"/>
        </w:rPr>
      </w:pPr>
    </w:p>
    <w:p w:rsidR="00CF6BCD" w:rsidRDefault="00CF6BCD" w:rsidP="00CF6BCD">
      <w:pPr>
        <w:jc w:val="both"/>
        <w:rPr>
          <w:b/>
          <w:u w:val="single"/>
          <w:lang w:val="eu-ES"/>
        </w:rPr>
      </w:pPr>
      <w:r>
        <w:rPr>
          <w:u w:val="single"/>
          <w:lang w:val="eu-ES"/>
        </w:rPr>
        <w:t>Zain sakonetako tronbosia eta biriketako enbolia</w:t>
      </w:r>
    </w:p>
    <w:p w:rsidR="00CF6BCD" w:rsidRPr="00F47FAC" w:rsidRDefault="00CF6BCD" w:rsidP="00CF6BCD">
      <w:pPr>
        <w:pStyle w:val="Zerrenda-paragrafoa"/>
        <w:numPr>
          <w:ilvl w:val="0"/>
          <w:numId w:val="1"/>
        </w:numPr>
        <w:jc w:val="both"/>
        <w:rPr>
          <w:b/>
          <w:bCs/>
          <w:lang w:val="eu-ES"/>
        </w:rPr>
      </w:pPr>
      <w:r w:rsidRPr="00F47FAC">
        <w:rPr>
          <w:b/>
          <w:bCs/>
          <w:lang w:val="eu-ES"/>
        </w:rPr>
        <w:t>Zein dira zain sakonetako tronbosiaren eta biriketako enboliaren zeinu eta sintomak?</w:t>
      </w:r>
    </w:p>
    <w:p w:rsidR="009872E5" w:rsidRPr="00F47FAC" w:rsidRDefault="009872E5" w:rsidP="00F47FAC">
      <w:pPr>
        <w:pStyle w:val="Zerrenda-paragrafoa"/>
        <w:jc w:val="both"/>
        <w:rPr>
          <w:lang w:val="eu-ES"/>
        </w:rPr>
      </w:pPr>
      <w:r>
        <w:rPr>
          <w:lang w:val="eu-ES"/>
        </w:rPr>
        <w:t>·SAKONEKO TRONBOSIA:</w:t>
      </w:r>
      <w:r w:rsidR="00F47FAC">
        <w:rPr>
          <w:lang w:val="eu-ES"/>
        </w:rPr>
        <w:t xml:space="preserve"> Pisutasun sentipena, molestia, zangarrean mina , edema…</w:t>
      </w:r>
    </w:p>
    <w:p w:rsidR="00F47FAC" w:rsidRDefault="00F47FAC" w:rsidP="009872E5">
      <w:pPr>
        <w:pStyle w:val="Zerrenda-paragrafoa"/>
        <w:jc w:val="both"/>
        <w:rPr>
          <w:lang w:val="eu-ES"/>
        </w:rPr>
      </w:pPr>
    </w:p>
    <w:p w:rsidR="009872E5" w:rsidRDefault="009872E5" w:rsidP="009872E5">
      <w:pPr>
        <w:pStyle w:val="Zerrenda-paragrafoa"/>
        <w:jc w:val="both"/>
        <w:rPr>
          <w:lang w:val="eu-ES"/>
        </w:rPr>
      </w:pPr>
      <w:r>
        <w:rPr>
          <w:lang w:val="eu-ES"/>
        </w:rPr>
        <w:t>·BIRIKETAKO ENBOLIA:</w:t>
      </w:r>
      <w:r w:rsidR="00F47FAC">
        <w:rPr>
          <w:lang w:val="eu-ES"/>
        </w:rPr>
        <w:t xml:space="preserve"> </w:t>
      </w:r>
    </w:p>
    <w:p w:rsidR="00F47FAC" w:rsidRDefault="00F47FAC" w:rsidP="00FB5FA0">
      <w:pPr>
        <w:pStyle w:val="Zerrenda-paragrafoa"/>
        <w:ind w:left="1410"/>
        <w:jc w:val="both"/>
        <w:rPr>
          <w:lang w:val="eu-ES"/>
        </w:rPr>
      </w:pPr>
      <w:r>
        <w:rPr>
          <w:lang w:val="eu-ES"/>
        </w:rPr>
        <w:t>-Birikietako arteria nagusian enbolia</w:t>
      </w:r>
      <w:r w:rsidR="00FB5FA0">
        <w:rPr>
          <w:lang w:val="eu-ES"/>
        </w:rPr>
        <w:t xml:space="preserve"> “masiboa”</w:t>
      </w:r>
      <w:r>
        <w:rPr>
          <w:lang w:val="eu-ES"/>
        </w:rPr>
        <w:t xml:space="preserve"> gertatzen bada:</w:t>
      </w:r>
      <w:r w:rsidR="00FB5FA0">
        <w:rPr>
          <w:lang w:val="eu-ES"/>
        </w:rPr>
        <w:t xml:space="preserve"> disnea handia, bularrezur parean mina, takikardia eta pultsu ahula, sinkopea… eta pertsona berehala hil daiteke.</w:t>
      </w:r>
    </w:p>
    <w:p w:rsidR="00FB5FA0" w:rsidRDefault="00FB5FA0" w:rsidP="00FB5FA0">
      <w:pPr>
        <w:pStyle w:val="Zerrenda-paragrafoa"/>
        <w:ind w:left="1410"/>
        <w:jc w:val="both"/>
        <w:rPr>
          <w:lang w:val="eu-ES"/>
        </w:rPr>
      </w:pPr>
      <w:r>
        <w:rPr>
          <w:lang w:val="eu-ES"/>
        </w:rPr>
        <w:t>-Enbolia eskuineko edo ezkerreko birika arterietan gertatu bada: disnea, bularrezur parean min arina, takikardia, takipnea, antsietatea, nekea, eztula, hemoptisia.</w:t>
      </w:r>
    </w:p>
    <w:p w:rsidR="00FB5FA0" w:rsidRDefault="00FB5FA0" w:rsidP="00FB5FA0">
      <w:pPr>
        <w:pStyle w:val="Zerrenda-paragrafoa"/>
        <w:ind w:left="1410"/>
        <w:jc w:val="both"/>
        <w:rPr>
          <w:lang w:val="eu-ES"/>
        </w:rPr>
      </w:pPr>
      <w:r>
        <w:rPr>
          <w:lang w:val="eu-ES"/>
        </w:rPr>
        <w:t>-Enbolia arteria txikietan gertatzen bada: eztula, hemoptisia eta mina (pleurako minaren antzekoa).</w:t>
      </w:r>
    </w:p>
    <w:p w:rsidR="00CF6BCD" w:rsidRPr="00FB5FA0" w:rsidRDefault="00CF6BCD" w:rsidP="00CF6BCD">
      <w:pPr>
        <w:pStyle w:val="Zerrenda-paragrafoa"/>
        <w:jc w:val="both"/>
        <w:rPr>
          <w:b/>
          <w:bCs/>
          <w:lang w:val="eu-ES"/>
        </w:rPr>
      </w:pPr>
    </w:p>
    <w:p w:rsidR="00CF6BCD" w:rsidRPr="00FB5FA0" w:rsidRDefault="00CF6BCD" w:rsidP="00CF6BCD">
      <w:pPr>
        <w:pStyle w:val="Zerrenda-paragrafoa"/>
        <w:numPr>
          <w:ilvl w:val="0"/>
          <w:numId w:val="1"/>
        </w:numPr>
        <w:jc w:val="both"/>
        <w:rPr>
          <w:b/>
          <w:bCs/>
          <w:lang w:val="eu-ES"/>
        </w:rPr>
      </w:pPr>
      <w:r w:rsidRPr="00FB5FA0">
        <w:rPr>
          <w:b/>
          <w:bCs/>
          <w:lang w:val="eu-ES"/>
        </w:rPr>
        <w:t>Zein neurri hartuko ditugu, erizainok, aurrekoak saihesteko ospitalizatuak dauden pertsonetan?</w:t>
      </w:r>
    </w:p>
    <w:p w:rsidR="00CF6BCD" w:rsidRDefault="00A10868" w:rsidP="00A10868">
      <w:pPr>
        <w:pStyle w:val="Zerrenda-paragrafoa"/>
        <w:ind w:left="1416"/>
        <w:jc w:val="both"/>
        <w:rPr>
          <w:lang w:val="eu-ES"/>
        </w:rPr>
      </w:pPr>
      <w:r>
        <w:rPr>
          <w:lang w:val="eu-ES"/>
        </w:rPr>
        <w:t xml:space="preserve">-Beheko gorputz-adarrak bihotza baino maila altuagoan jartzea. Galtzerdi edo bendaje </w:t>
      </w:r>
      <w:proofErr w:type="spellStart"/>
      <w:r>
        <w:rPr>
          <w:lang w:val="eu-ES"/>
        </w:rPr>
        <w:t>konpresiboak</w:t>
      </w:r>
      <w:proofErr w:type="spellEnd"/>
      <w:r>
        <w:rPr>
          <w:lang w:val="eu-ES"/>
        </w:rPr>
        <w:t xml:space="preserve"> erabili.</w:t>
      </w:r>
    </w:p>
    <w:p w:rsidR="00A10868" w:rsidRDefault="00A10868" w:rsidP="00A10868">
      <w:pPr>
        <w:pStyle w:val="Zerrenda-paragrafoa"/>
        <w:ind w:left="1416"/>
        <w:jc w:val="both"/>
        <w:rPr>
          <w:lang w:val="eu-ES"/>
        </w:rPr>
      </w:pPr>
      <w:r>
        <w:rPr>
          <w:lang w:val="eu-ES"/>
        </w:rPr>
        <w:t>-Gorputz adarren mobilizazio pasibo edo aktiboa antolatzea.</w:t>
      </w:r>
    </w:p>
    <w:p w:rsidR="00A10868" w:rsidRDefault="00A10868" w:rsidP="00A10868">
      <w:pPr>
        <w:pStyle w:val="Zerrenda-paragrafoa"/>
        <w:ind w:left="1416"/>
        <w:jc w:val="both"/>
        <w:rPr>
          <w:lang w:val="eu-ES"/>
        </w:rPr>
      </w:pPr>
      <w:r>
        <w:rPr>
          <w:lang w:val="eu-ES"/>
        </w:rPr>
        <w:t>-Arnasa sakon hartzeko ariketak.</w:t>
      </w:r>
    </w:p>
    <w:p w:rsidR="00A10868" w:rsidRDefault="00A10868" w:rsidP="00A10868">
      <w:pPr>
        <w:pStyle w:val="Zerrenda-paragrafoa"/>
        <w:ind w:left="1416"/>
        <w:jc w:val="both"/>
        <w:rPr>
          <w:lang w:val="eu-ES"/>
        </w:rPr>
      </w:pPr>
      <w:r>
        <w:rPr>
          <w:lang w:val="eu-ES"/>
        </w:rPr>
        <w:t>-Larruazalaren behaketa egiten da, ziztatze guneen egoera, gogortasunak…</w:t>
      </w:r>
    </w:p>
    <w:p w:rsidR="00A10868" w:rsidRDefault="00A10868" w:rsidP="00A10868">
      <w:pPr>
        <w:pStyle w:val="Zerrenda-paragrafoa"/>
        <w:ind w:left="1416"/>
        <w:jc w:val="both"/>
        <w:rPr>
          <w:lang w:val="eu-ES"/>
        </w:rPr>
      </w:pPr>
      <w:r>
        <w:rPr>
          <w:lang w:val="eu-ES"/>
        </w:rPr>
        <w:t>-Gorputz-adarrean mina duen aztertzen da.</w:t>
      </w:r>
    </w:p>
    <w:p w:rsidR="00A10868" w:rsidRDefault="00A10868" w:rsidP="00A10868">
      <w:pPr>
        <w:pStyle w:val="Zerrenda-paragrafoa"/>
        <w:ind w:left="1416"/>
        <w:jc w:val="both"/>
        <w:rPr>
          <w:lang w:val="eu-ES"/>
        </w:rPr>
      </w:pPr>
      <w:r>
        <w:rPr>
          <w:lang w:val="eu-ES"/>
        </w:rPr>
        <w:t>-Heparina bezalako sendagaiak ematen dira.</w:t>
      </w:r>
    </w:p>
    <w:p w:rsidR="00A10868" w:rsidRDefault="00A10868" w:rsidP="00A10868">
      <w:pPr>
        <w:pStyle w:val="Zerrenda-paragrafoa"/>
        <w:ind w:left="1416"/>
        <w:jc w:val="both"/>
        <w:rPr>
          <w:lang w:val="eu-ES"/>
        </w:rPr>
      </w:pPr>
    </w:p>
    <w:p w:rsidR="00CF6BCD" w:rsidRPr="00A10868" w:rsidRDefault="00CF6BCD" w:rsidP="00CF6BCD">
      <w:pPr>
        <w:pStyle w:val="Zerrenda-paragrafoa"/>
        <w:numPr>
          <w:ilvl w:val="0"/>
          <w:numId w:val="1"/>
        </w:numPr>
        <w:jc w:val="both"/>
        <w:rPr>
          <w:b/>
          <w:bCs/>
          <w:lang w:val="eu-ES"/>
        </w:rPr>
      </w:pPr>
      <w:r w:rsidRPr="00A10868">
        <w:rPr>
          <w:b/>
          <w:bCs/>
          <w:lang w:val="eu-ES"/>
        </w:rPr>
        <w:t xml:space="preserve">Gure pazienteari sendagileak </w:t>
      </w:r>
      <w:proofErr w:type="spellStart"/>
      <w:r w:rsidRPr="00A10868">
        <w:rPr>
          <w:b/>
          <w:bCs/>
          <w:i/>
          <w:lang w:val="eu-ES"/>
        </w:rPr>
        <w:t>Warfarina</w:t>
      </w:r>
      <w:proofErr w:type="spellEnd"/>
      <w:r w:rsidRPr="00A10868">
        <w:rPr>
          <w:b/>
          <w:bCs/>
          <w:i/>
          <w:lang w:val="eu-ES"/>
        </w:rPr>
        <w:t xml:space="preserve"> </w:t>
      </w:r>
      <w:r w:rsidRPr="00A10868">
        <w:rPr>
          <w:b/>
          <w:bCs/>
          <w:lang w:val="eu-ES"/>
        </w:rPr>
        <w:t>antikoagulatzailea hartzeko agintzen badio, erizainok barneko odoljariorik duen behatu beharko dugu. Zeintzuk dira zeinu eta sintomak?</w:t>
      </w:r>
    </w:p>
    <w:p w:rsidR="00CF6BCD" w:rsidRDefault="00A3647C" w:rsidP="00CF6BCD">
      <w:pPr>
        <w:pStyle w:val="Zerrenda-paragrafoa"/>
        <w:jc w:val="both"/>
        <w:rPr>
          <w:lang w:val="eu-ES"/>
        </w:rPr>
      </w:pPr>
      <w:r>
        <w:rPr>
          <w:lang w:val="eu-ES"/>
        </w:rPr>
        <w:t xml:space="preserve">Min iskemikoa, larruazal hotza eta zurbila (denborarekin </w:t>
      </w:r>
      <w:proofErr w:type="spellStart"/>
      <w:r>
        <w:rPr>
          <w:lang w:val="eu-ES"/>
        </w:rPr>
        <w:t>zianotikoa</w:t>
      </w:r>
      <w:proofErr w:type="spellEnd"/>
      <w:r>
        <w:rPr>
          <w:lang w:val="eu-ES"/>
        </w:rPr>
        <w:t>), sentipen eta mugimenduan aldakuntzak (</w:t>
      </w:r>
      <w:proofErr w:type="spellStart"/>
      <w:r>
        <w:rPr>
          <w:lang w:val="eu-ES"/>
        </w:rPr>
        <w:t>parestesiak</w:t>
      </w:r>
      <w:proofErr w:type="spellEnd"/>
      <w:r>
        <w:rPr>
          <w:lang w:val="eu-ES"/>
        </w:rPr>
        <w:t>, inpotentzia funtzionala, pultsua ez da haztatzen</w:t>
      </w:r>
      <w:r w:rsidR="001C44B3">
        <w:rPr>
          <w:lang w:val="eu-ES"/>
        </w:rPr>
        <w:t>)</w:t>
      </w:r>
      <w:r>
        <w:rPr>
          <w:lang w:val="eu-ES"/>
        </w:rPr>
        <w:t>…</w:t>
      </w:r>
    </w:p>
    <w:p w:rsidR="00CF6BCD" w:rsidRPr="00A3647C" w:rsidRDefault="00CF6BCD" w:rsidP="00CF6BCD">
      <w:pPr>
        <w:pStyle w:val="Zerrenda-paragrafoa"/>
        <w:numPr>
          <w:ilvl w:val="1"/>
          <w:numId w:val="1"/>
        </w:numPr>
        <w:jc w:val="both"/>
        <w:rPr>
          <w:b/>
          <w:bCs/>
          <w:lang w:val="eu-ES"/>
        </w:rPr>
      </w:pPr>
      <w:r w:rsidRPr="00A3647C">
        <w:rPr>
          <w:b/>
          <w:bCs/>
          <w:lang w:val="eu-ES"/>
        </w:rPr>
        <w:t>Paziente hau etxera joan aurretik, zeinu hauek zeintzuk diren azaltzeaz gain, ondorengo gaien inguruan osasun heziketa emango diogu:</w:t>
      </w:r>
    </w:p>
    <w:p w:rsidR="00CF6BCD" w:rsidRDefault="001C44B3" w:rsidP="00A3647C">
      <w:pPr>
        <w:ind w:left="1416"/>
        <w:jc w:val="both"/>
        <w:rPr>
          <w:lang w:val="eu-ES"/>
        </w:rPr>
      </w:pPr>
      <w:r>
        <w:rPr>
          <w:lang w:val="eu-ES"/>
        </w:rPr>
        <w:t>-Arrisku faktoreak ezagutzea: erretzea, bizitza sedentarioa, obesitatea…</w:t>
      </w:r>
    </w:p>
    <w:p w:rsidR="001C44B3" w:rsidRDefault="001C44B3" w:rsidP="00A3647C">
      <w:pPr>
        <w:ind w:left="1416"/>
        <w:jc w:val="both"/>
        <w:rPr>
          <w:lang w:val="eu-ES"/>
        </w:rPr>
      </w:pPr>
      <w:r>
        <w:rPr>
          <w:lang w:val="eu-ES"/>
        </w:rPr>
        <w:t xml:space="preserve">-Odol fluxua hobetzeko neurriak: odol hodiak konprimatzen duten guztia ekidin (arropa </w:t>
      </w:r>
      <w:proofErr w:type="spellStart"/>
      <w:r>
        <w:rPr>
          <w:lang w:val="eu-ES"/>
        </w:rPr>
        <w:t>eztuak</w:t>
      </w:r>
      <w:proofErr w:type="spellEnd"/>
      <w:r>
        <w:rPr>
          <w:lang w:val="eu-ES"/>
        </w:rPr>
        <w:t>), ariketak programatu…</w:t>
      </w:r>
    </w:p>
    <w:p w:rsidR="001C44B3" w:rsidRDefault="001C44B3" w:rsidP="00A3647C">
      <w:pPr>
        <w:ind w:left="1416"/>
        <w:jc w:val="both"/>
        <w:rPr>
          <w:lang w:val="eu-ES"/>
        </w:rPr>
      </w:pPr>
      <w:r>
        <w:rPr>
          <w:lang w:val="eu-ES"/>
        </w:rPr>
        <w:t>-Konplikazioak saihestu, larruazala ongi zainduz</w:t>
      </w:r>
      <w:r w:rsidR="00211F72">
        <w:rPr>
          <w:lang w:val="eu-ES"/>
        </w:rPr>
        <w:t>: azkazalak motzak eta garbiak, eguneroko higienea, oinutsik ez ibiltzea, oinetako egokiak erabiltzea…</w:t>
      </w:r>
    </w:p>
    <w:p w:rsidR="00CF6BCD" w:rsidRDefault="00CF6BCD" w:rsidP="00CF6BCD">
      <w:pPr>
        <w:jc w:val="both"/>
        <w:rPr>
          <w:u w:val="single"/>
          <w:lang w:val="eu-ES"/>
        </w:rPr>
      </w:pPr>
      <w:r>
        <w:rPr>
          <w:u w:val="single"/>
          <w:lang w:val="eu-ES"/>
        </w:rPr>
        <w:t>Ultzera inguruko azala</w:t>
      </w:r>
    </w:p>
    <w:p w:rsidR="00CF6BCD" w:rsidRPr="0029513F" w:rsidRDefault="00CF6BCD" w:rsidP="00CF6BCD">
      <w:pPr>
        <w:pStyle w:val="Zerrenda-paragrafoa"/>
        <w:numPr>
          <w:ilvl w:val="0"/>
          <w:numId w:val="1"/>
        </w:numPr>
        <w:jc w:val="both"/>
        <w:rPr>
          <w:b/>
          <w:bCs/>
          <w:lang w:val="eu-ES"/>
        </w:rPr>
      </w:pPr>
      <w:r w:rsidRPr="0029513F">
        <w:rPr>
          <w:b/>
          <w:bCs/>
          <w:lang w:val="eu-ES"/>
        </w:rPr>
        <w:t>Ondorengo egoeretan, zein tratamendu da egokiena?</w:t>
      </w:r>
    </w:p>
    <w:p w:rsidR="00CF6BCD" w:rsidRDefault="00CF6BCD" w:rsidP="00CF6BCD">
      <w:pPr>
        <w:pStyle w:val="Zerrenda-paragrafoa"/>
        <w:jc w:val="both"/>
        <w:rPr>
          <w:lang w:val="eu-ES"/>
        </w:rPr>
      </w:pPr>
    </w:p>
    <w:p w:rsidR="00CF6BCD" w:rsidRDefault="00CF6BCD" w:rsidP="00CF6BCD">
      <w:pPr>
        <w:pStyle w:val="Zerrenda-paragrafoa"/>
        <w:numPr>
          <w:ilvl w:val="1"/>
          <w:numId w:val="1"/>
        </w:numPr>
        <w:spacing w:before="360" w:line="360" w:lineRule="auto"/>
        <w:ind w:left="1434" w:hanging="357"/>
        <w:jc w:val="both"/>
        <w:rPr>
          <w:lang w:val="eu-ES"/>
        </w:rPr>
      </w:pPr>
      <w:r w:rsidRPr="00340C64">
        <w:rPr>
          <w:b/>
          <w:bCs/>
          <w:lang w:val="eu-ES"/>
        </w:rPr>
        <w:t>Azala lehorra eta atrofia txuria:</w:t>
      </w:r>
      <w:r w:rsidR="0029513F" w:rsidRPr="00340C64">
        <w:rPr>
          <w:b/>
          <w:bCs/>
          <w:lang w:val="eu-ES"/>
        </w:rPr>
        <w:t xml:space="preserve"> </w:t>
      </w:r>
      <w:r w:rsidR="0029513F">
        <w:rPr>
          <w:lang w:val="eu-ES"/>
        </w:rPr>
        <w:t xml:space="preserve">dieta </w:t>
      </w:r>
      <w:proofErr w:type="spellStart"/>
      <w:r w:rsidR="0029513F">
        <w:rPr>
          <w:lang w:val="eu-ES"/>
        </w:rPr>
        <w:t>hiperproteikoa</w:t>
      </w:r>
      <w:proofErr w:type="spellEnd"/>
      <w:r w:rsidR="0029513F">
        <w:rPr>
          <w:lang w:val="eu-ES"/>
        </w:rPr>
        <w:t xml:space="preserve">, </w:t>
      </w:r>
      <w:r w:rsidR="00B129F2">
        <w:rPr>
          <w:lang w:val="eu-ES"/>
        </w:rPr>
        <w:t xml:space="preserve">ariketa egitea, erretzeari uztea. </w:t>
      </w:r>
    </w:p>
    <w:p w:rsidR="00CF6BCD" w:rsidRDefault="00CF6BCD" w:rsidP="00CF6BCD">
      <w:pPr>
        <w:pStyle w:val="Zerrenda-paragrafoa"/>
        <w:numPr>
          <w:ilvl w:val="1"/>
          <w:numId w:val="1"/>
        </w:numPr>
        <w:spacing w:before="360" w:line="360" w:lineRule="auto"/>
        <w:ind w:left="1434" w:hanging="357"/>
        <w:jc w:val="both"/>
        <w:rPr>
          <w:lang w:val="eu-ES"/>
        </w:rPr>
      </w:pPr>
      <w:r w:rsidRPr="00B129F2">
        <w:rPr>
          <w:b/>
          <w:bCs/>
          <w:lang w:val="eu-ES"/>
        </w:rPr>
        <w:lastRenderedPageBreak/>
        <w:t xml:space="preserve">Inguruko azalen mazerazioa edo </w:t>
      </w:r>
      <w:proofErr w:type="spellStart"/>
      <w:r w:rsidRPr="00B129F2">
        <w:rPr>
          <w:b/>
          <w:bCs/>
          <w:lang w:val="eu-ES"/>
        </w:rPr>
        <w:t>estasiagatiko</w:t>
      </w:r>
      <w:proofErr w:type="spellEnd"/>
      <w:r w:rsidRPr="00B129F2">
        <w:rPr>
          <w:b/>
          <w:bCs/>
          <w:lang w:val="eu-ES"/>
        </w:rPr>
        <w:t xml:space="preserve"> ekzema hezea:</w:t>
      </w:r>
      <w:r w:rsidR="00B129F2">
        <w:rPr>
          <w:lang w:val="eu-ES"/>
        </w:rPr>
        <w:t xml:space="preserve"> dieta </w:t>
      </w:r>
      <w:proofErr w:type="spellStart"/>
      <w:r w:rsidR="00B129F2">
        <w:rPr>
          <w:lang w:val="eu-ES"/>
        </w:rPr>
        <w:t>hiperproteikoa</w:t>
      </w:r>
      <w:proofErr w:type="spellEnd"/>
      <w:r w:rsidR="00B129F2">
        <w:rPr>
          <w:lang w:val="eu-ES"/>
        </w:rPr>
        <w:t xml:space="preserve">, ariketa egitea, erretzeari uztea, </w:t>
      </w:r>
      <w:proofErr w:type="spellStart"/>
      <w:r w:rsidR="00B129F2">
        <w:rPr>
          <w:lang w:val="eu-ES"/>
        </w:rPr>
        <w:t>zainetakoa</w:t>
      </w:r>
      <w:proofErr w:type="spellEnd"/>
      <w:r w:rsidR="00B129F2">
        <w:rPr>
          <w:lang w:val="eu-ES"/>
        </w:rPr>
        <w:t xml:space="preserve"> izatean bendajea </w:t>
      </w:r>
      <w:proofErr w:type="spellStart"/>
      <w:r w:rsidR="00B129F2">
        <w:rPr>
          <w:lang w:val="eu-ES"/>
        </w:rPr>
        <w:t>indikatuta</w:t>
      </w:r>
      <w:proofErr w:type="spellEnd"/>
      <w:r w:rsidR="00B129F2">
        <w:rPr>
          <w:lang w:val="eu-ES"/>
        </w:rPr>
        <w:t xml:space="preserve"> dago. Horrez gain </w:t>
      </w:r>
      <w:proofErr w:type="spellStart"/>
      <w:r w:rsidR="00B129F2">
        <w:rPr>
          <w:lang w:val="eu-ES"/>
        </w:rPr>
        <w:t>kolagenasa</w:t>
      </w:r>
      <w:proofErr w:type="spellEnd"/>
      <w:r w:rsidR="00B129F2">
        <w:rPr>
          <w:lang w:val="eu-ES"/>
        </w:rPr>
        <w:t xml:space="preserve">, </w:t>
      </w:r>
      <w:proofErr w:type="spellStart"/>
      <w:r w:rsidR="00B129F2">
        <w:rPr>
          <w:lang w:val="eu-ES"/>
        </w:rPr>
        <w:t>alginatoa</w:t>
      </w:r>
      <w:proofErr w:type="spellEnd"/>
      <w:r w:rsidR="00B129F2">
        <w:rPr>
          <w:lang w:val="eu-ES"/>
        </w:rPr>
        <w:t xml:space="preserve"> eta </w:t>
      </w:r>
      <w:proofErr w:type="spellStart"/>
      <w:r w:rsidR="00B129F2">
        <w:rPr>
          <w:lang w:val="eu-ES"/>
        </w:rPr>
        <w:t>espuma</w:t>
      </w:r>
      <w:proofErr w:type="spellEnd"/>
      <w:r w:rsidR="00B129F2">
        <w:rPr>
          <w:lang w:val="eu-ES"/>
        </w:rPr>
        <w:t xml:space="preserve"> polimerikoa erab</w:t>
      </w:r>
      <w:r w:rsidR="00340C64">
        <w:rPr>
          <w:lang w:val="eu-ES"/>
        </w:rPr>
        <w:t>iliko dugu.</w:t>
      </w:r>
    </w:p>
    <w:p w:rsidR="00CF6BCD" w:rsidRDefault="00CF6BCD" w:rsidP="00CF6BCD">
      <w:pPr>
        <w:pStyle w:val="Zerrenda-paragrafoa"/>
        <w:numPr>
          <w:ilvl w:val="1"/>
          <w:numId w:val="1"/>
        </w:numPr>
        <w:spacing w:before="360" w:line="360" w:lineRule="auto"/>
        <w:ind w:left="1434" w:hanging="357"/>
        <w:jc w:val="both"/>
        <w:rPr>
          <w:lang w:val="eu-ES"/>
        </w:rPr>
      </w:pPr>
      <w:r w:rsidRPr="00340C64">
        <w:rPr>
          <w:b/>
          <w:bCs/>
          <w:lang w:val="eu-ES"/>
        </w:rPr>
        <w:t>Ekzema lehorra pruritoarekin:</w:t>
      </w:r>
      <w:r w:rsidR="00340C64">
        <w:rPr>
          <w:lang w:val="eu-ES"/>
        </w:rPr>
        <w:t xml:space="preserve"> </w:t>
      </w:r>
      <w:r w:rsidR="00340C64">
        <w:rPr>
          <w:lang w:val="eu-ES"/>
        </w:rPr>
        <w:t xml:space="preserve">dieta </w:t>
      </w:r>
      <w:proofErr w:type="spellStart"/>
      <w:r w:rsidR="00340C64">
        <w:rPr>
          <w:lang w:val="eu-ES"/>
        </w:rPr>
        <w:t>hiperproteikoa</w:t>
      </w:r>
      <w:proofErr w:type="spellEnd"/>
      <w:r w:rsidR="00340C64">
        <w:rPr>
          <w:lang w:val="eu-ES"/>
        </w:rPr>
        <w:t xml:space="preserve">, ariketa egitea, erretzeari uztea, </w:t>
      </w:r>
      <w:proofErr w:type="spellStart"/>
      <w:r w:rsidR="00340C64">
        <w:rPr>
          <w:lang w:val="eu-ES"/>
        </w:rPr>
        <w:t>zainetakoa</w:t>
      </w:r>
      <w:proofErr w:type="spellEnd"/>
      <w:r w:rsidR="00340C64">
        <w:rPr>
          <w:lang w:val="eu-ES"/>
        </w:rPr>
        <w:t xml:space="preserve"> izatean bendajea </w:t>
      </w:r>
      <w:proofErr w:type="spellStart"/>
      <w:r w:rsidR="00340C64">
        <w:rPr>
          <w:lang w:val="eu-ES"/>
        </w:rPr>
        <w:t>indikatuta</w:t>
      </w:r>
      <w:proofErr w:type="spellEnd"/>
      <w:r w:rsidR="00340C64">
        <w:rPr>
          <w:lang w:val="eu-ES"/>
        </w:rPr>
        <w:t xml:space="preserve"> dago.</w:t>
      </w:r>
      <w:r w:rsidR="00340C64">
        <w:rPr>
          <w:lang w:val="eu-ES"/>
        </w:rPr>
        <w:t xml:space="preserve"> Horrez gain, </w:t>
      </w:r>
      <w:proofErr w:type="spellStart"/>
      <w:r w:rsidR="00340C64">
        <w:rPr>
          <w:lang w:val="eu-ES"/>
        </w:rPr>
        <w:t>espuma</w:t>
      </w:r>
      <w:proofErr w:type="spellEnd"/>
      <w:r w:rsidR="00340C64">
        <w:rPr>
          <w:lang w:val="eu-ES"/>
        </w:rPr>
        <w:t xml:space="preserve"> polimerikoa.</w:t>
      </w:r>
    </w:p>
    <w:p w:rsidR="00CF6BCD" w:rsidRDefault="00CF6BCD" w:rsidP="00CF6BCD">
      <w:pPr>
        <w:pStyle w:val="Zerrenda-paragrafoa"/>
        <w:numPr>
          <w:ilvl w:val="1"/>
          <w:numId w:val="1"/>
        </w:numPr>
        <w:spacing w:before="360" w:line="360" w:lineRule="auto"/>
        <w:ind w:left="1434" w:hanging="357"/>
        <w:jc w:val="both"/>
        <w:rPr>
          <w:lang w:val="eu-ES"/>
        </w:rPr>
      </w:pPr>
      <w:r w:rsidRPr="00340C64">
        <w:rPr>
          <w:b/>
          <w:bCs/>
          <w:lang w:val="eu-ES"/>
        </w:rPr>
        <w:t xml:space="preserve">Ekzema </w:t>
      </w:r>
      <w:proofErr w:type="spellStart"/>
      <w:r w:rsidRPr="00340C64">
        <w:rPr>
          <w:b/>
          <w:bCs/>
          <w:lang w:val="eu-ES"/>
        </w:rPr>
        <w:t>exudatiboa</w:t>
      </w:r>
      <w:proofErr w:type="spellEnd"/>
      <w:r w:rsidR="00340C64" w:rsidRPr="00340C64">
        <w:rPr>
          <w:b/>
          <w:bCs/>
          <w:lang w:val="eu-ES"/>
        </w:rPr>
        <w:t>:</w:t>
      </w:r>
      <w:r w:rsidR="00340C64">
        <w:rPr>
          <w:lang w:val="eu-ES"/>
        </w:rPr>
        <w:t xml:space="preserve"> </w:t>
      </w:r>
      <w:r w:rsidR="00340C64">
        <w:rPr>
          <w:lang w:val="eu-ES"/>
        </w:rPr>
        <w:t xml:space="preserve">dieta </w:t>
      </w:r>
      <w:proofErr w:type="spellStart"/>
      <w:r w:rsidR="00340C64">
        <w:rPr>
          <w:lang w:val="eu-ES"/>
        </w:rPr>
        <w:t>hiperproteikoa</w:t>
      </w:r>
      <w:proofErr w:type="spellEnd"/>
      <w:r w:rsidR="00340C64">
        <w:rPr>
          <w:lang w:val="eu-ES"/>
        </w:rPr>
        <w:t xml:space="preserve">, ariketa egitea, erretzeari uztea, </w:t>
      </w:r>
      <w:proofErr w:type="spellStart"/>
      <w:r w:rsidR="00340C64">
        <w:rPr>
          <w:lang w:val="eu-ES"/>
        </w:rPr>
        <w:t>zainetakoa</w:t>
      </w:r>
      <w:proofErr w:type="spellEnd"/>
      <w:r w:rsidR="00340C64">
        <w:rPr>
          <w:lang w:val="eu-ES"/>
        </w:rPr>
        <w:t xml:space="preserve"> izatean bendajea </w:t>
      </w:r>
      <w:proofErr w:type="spellStart"/>
      <w:r w:rsidR="00340C64">
        <w:rPr>
          <w:lang w:val="eu-ES"/>
        </w:rPr>
        <w:t>indikatuta</w:t>
      </w:r>
      <w:proofErr w:type="spellEnd"/>
      <w:r w:rsidR="00340C64">
        <w:rPr>
          <w:lang w:val="eu-ES"/>
        </w:rPr>
        <w:t xml:space="preserve"> dago.</w:t>
      </w:r>
      <w:r w:rsidR="00340C64">
        <w:rPr>
          <w:lang w:val="eu-ES"/>
        </w:rPr>
        <w:t xml:space="preserve"> </w:t>
      </w:r>
      <w:proofErr w:type="spellStart"/>
      <w:r w:rsidR="00340C64">
        <w:rPr>
          <w:lang w:val="eu-ES"/>
        </w:rPr>
        <w:t>Espuma</w:t>
      </w:r>
      <w:proofErr w:type="spellEnd"/>
      <w:r w:rsidR="00340C64">
        <w:rPr>
          <w:lang w:val="eu-ES"/>
        </w:rPr>
        <w:t xml:space="preserve"> polimerikoa.</w:t>
      </w:r>
    </w:p>
    <w:p w:rsidR="00CF6BCD" w:rsidRDefault="00CF6BCD" w:rsidP="00CF6BCD">
      <w:pPr>
        <w:pStyle w:val="Zerrenda-paragrafoa"/>
        <w:numPr>
          <w:ilvl w:val="1"/>
          <w:numId w:val="1"/>
        </w:numPr>
        <w:spacing w:before="360" w:line="360" w:lineRule="auto"/>
        <w:ind w:left="1434" w:hanging="357"/>
        <w:jc w:val="both"/>
        <w:rPr>
          <w:lang w:val="eu-ES"/>
        </w:rPr>
      </w:pPr>
      <w:r w:rsidRPr="00340C64">
        <w:rPr>
          <w:b/>
          <w:bCs/>
          <w:lang w:val="eu-ES"/>
        </w:rPr>
        <w:t>Erosioa duen ekzema:</w:t>
      </w:r>
      <w:r w:rsidR="00340C64">
        <w:rPr>
          <w:lang w:val="eu-ES"/>
        </w:rPr>
        <w:t xml:space="preserve"> </w:t>
      </w:r>
      <w:r w:rsidR="00340C64">
        <w:rPr>
          <w:lang w:val="eu-ES"/>
        </w:rPr>
        <w:t xml:space="preserve">dieta </w:t>
      </w:r>
      <w:proofErr w:type="spellStart"/>
      <w:r w:rsidR="00340C64">
        <w:rPr>
          <w:lang w:val="eu-ES"/>
        </w:rPr>
        <w:t>hiperproteikoa</w:t>
      </w:r>
      <w:proofErr w:type="spellEnd"/>
      <w:r w:rsidR="00340C64">
        <w:rPr>
          <w:lang w:val="eu-ES"/>
        </w:rPr>
        <w:t xml:space="preserve">, ariketa egitea, erretzeari uztea, </w:t>
      </w:r>
      <w:proofErr w:type="spellStart"/>
      <w:r w:rsidR="00340C64">
        <w:rPr>
          <w:lang w:val="eu-ES"/>
        </w:rPr>
        <w:t>zainetakoa</w:t>
      </w:r>
      <w:proofErr w:type="spellEnd"/>
      <w:r w:rsidR="00340C64">
        <w:rPr>
          <w:lang w:val="eu-ES"/>
        </w:rPr>
        <w:t xml:space="preserve"> izatean bendajea </w:t>
      </w:r>
      <w:proofErr w:type="spellStart"/>
      <w:r w:rsidR="00340C64">
        <w:rPr>
          <w:lang w:val="eu-ES"/>
        </w:rPr>
        <w:t>indikatuta</w:t>
      </w:r>
      <w:proofErr w:type="spellEnd"/>
      <w:r w:rsidR="00340C64">
        <w:rPr>
          <w:lang w:val="eu-ES"/>
        </w:rPr>
        <w:t xml:space="preserve"> dago.</w:t>
      </w:r>
      <w:r w:rsidR="00340C64">
        <w:rPr>
          <w:lang w:val="eu-ES"/>
        </w:rPr>
        <w:t xml:space="preserve"> Zilarrezko apositua.</w:t>
      </w:r>
    </w:p>
    <w:p w:rsidR="00CF6BCD" w:rsidRDefault="00CF6BCD" w:rsidP="00CF6BCD">
      <w:pPr>
        <w:pStyle w:val="Zerrenda-paragrafoa"/>
        <w:numPr>
          <w:ilvl w:val="1"/>
          <w:numId w:val="1"/>
        </w:numPr>
        <w:spacing w:before="360" w:line="360" w:lineRule="auto"/>
        <w:ind w:left="1434" w:hanging="357"/>
        <w:jc w:val="both"/>
        <w:rPr>
          <w:lang w:val="eu-ES"/>
        </w:rPr>
      </w:pPr>
      <w:r w:rsidRPr="00340C64">
        <w:rPr>
          <w:b/>
          <w:bCs/>
          <w:lang w:val="eu-ES"/>
        </w:rPr>
        <w:t xml:space="preserve">Gorputz adarraren edema edo </w:t>
      </w:r>
      <w:proofErr w:type="spellStart"/>
      <w:r w:rsidRPr="00340C64">
        <w:rPr>
          <w:b/>
          <w:bCs/>
          <w:lang w:val="eu-ES"/>
        </w:rPr>
        <w:t>linfedema</w:t>
      </w:r>
      <w:proofErr w:type="spellEnd"/>
      <w:r w:rsidRPr="00340C64">
        <w:rPr>
          <w:b/>
          <w:bCs/>
          <w:lang w:val="eu-ES"/>
        </w:rPr>
        <w:t>:</w:t>
      </w:r>
      <w:r w:rsidR="00340C64">
        <w:rPr>
          <w:lang w:val="eu-ES"/>
        </w:rPr>
        <w:t xml:space="preserve"> </w:t>
      </w:r>
      <w:r w:rsidR="007E2B29">
        <w:rPr>
          <w:lang w:val="eu-ES"/>
        </w:rPr>
        <w:t xml:space="preserve">bizitza sedentarioa, eta erretzeari uztea, dieta </w:t>
      </w:r>
      <w:proofErr w:type="spellStart"/>
      <w:r w:rsidR="007E2B29">
        <w:rPr>
          <w:lang w:val="eu-ES"/>
        </w:rPr>
        <w:t>hiperproteikoa</w:t>
      </w:r>
      <w:proofErr w:type="spellEnd"/>
      <w:r w:rsidR="007E2B29">
        <w:rPr>
          <w:lang w:val="eu-ES"/>
        </w:rPr>
        <w:t xml:space="preserve"> eta bendajea.</w:t>
      </w:r>
    </w:p>
    <w:p w:rsidR="009E2786" w:rsidRDefault="007E2B29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Default="0029513F">
      <w:pPr>
        <w:rPr>
          <w:lang w:val="eu-ES"/>
        </w:rPr>
      </w:pPr>
    </w:p>
    <w:p w:rsidR="0029513F" w:rsidRPr="00CF6BCD" w:rsidRDefault="0029513F">
      <w:pPr>
        <w:rPr>
          <w:lang w:val="eu-ES"/>
        </w:rPr>
      </w:pPr>
      <w:bookmarkStart w:id="0" w:name="_GoBack"/>
      <w:bookmarkEnd w:id="0"/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  <w:t xml:space="preserve">                </w:t>
      </w:r>
      <w:r>
        <w:rPr>
          <w:lang w:val="eu-ES"/>
        </w:rPr>
        <w:tab/>
      </w:r>
      <w:r>
        <w:rPr>
          <w:lang w:val="eu-ES"/>
        </w:rPr>
        <w:tab/>
        <w:t>ALAITZ GARATE AGIRREAZALDEGI</w:t>
      </w:r>
    </w:p>
    <w:sectPr w:rsidR="0029513F" w:rsidRPr="00CF6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0CD0"/>
    <w:multiLevelType w:val="hybridMultilevel"/>
    <w:tmpl w:val="696A86EC"/>
    <w:lvl w:ilvl="0" w:tplc="3B348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CD"/>
    <w:rsid w:val="001C44B3"/>
    <w:rsid w:val="00211F72"/>
    <w:rsid w:val="0029513F"/>
    <w:rsid w:val="00340C64"/>
    <w:rsid w:val="007778E7"/>
    <w:rsid w:val="007E2B29"/>
    <w:rsid w:val="009872E5"/>
    <w:rsid w:val="00A10868"/>
    <w:rsid w:val="00A3647C"/>
    <w:rsid w:val="00B129F2"/>
    <w:rsid w:val="00CF6BCD"/>
    <w:rsid w:val="00E96047"/>
    <w:rsid w:val="00F47FAC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D72D"/>
  <w15:chartTrackingRefBased/>
  <w15:docId w15:val="{7DFBBBD8-53A2-4710-886E-F474BE0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CF6BCD"/>
    <w:pPr>
      <w:spacing w:line="256" w:lineRule="auto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CF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Itxaso MUGICA</dc:creator>
  <cp:keywords/>
  <dc:description/>
  <cp:lastModifiedBy>Alaitz Garate</cp:lastModifiedBy>
  <cp:revision>3</cp:revision>
  <dcterms:created xsi:type="dcterms:W3CDTF">2019-12-06T14:50:00Z</dcterms:created>
  <dcterms:modified xsi:type="dcterms:W3CDTF">2019-12-08T09:59:00Z</dcterms:modified>
</cp:coreProperties>
</file>