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573" w:rsidRDefault="00173573" w:rsidP="00173573">
      <w:pPr>
        <w:spacing w:line="480" w:lineRule="atLeast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Eskolako ariketa 1</w:t>
      </w:r>
    </w:p>
    <w:p w:rsidR="00173573" w:rsidRDefault="00173573" w:rsidP="00173573">
      <w:pPr>
        <w:spacing w:line="480" w:lineRule="atLeast"/>
        <w:jc w:val="center"/>
        <w:rPr>
          <w:b/>
          <w:sz w:val="32"/>
          <w:szCs w:val="32"/>
          <w:lang w:val="en-GB"/>
        </w:rPr>
      </w:pPr>
    </w:p>
    <w:p w:rsidR="00173573" w:rsidRPr="008311CC" w:rsidRDefault="00173573" w:rsidP="00173573">
      <w:pPr>
        <w:rPr>
          <w:b/>
          <w:szCs w:val="24"/>
          <w:lang w:val="en-GB"/>
        </w:rPr>
      </w:pPr>
      <w:r w:rsidRPr="008311CC">
        <w:rPr>
          <w:b/>
          <w:szCs w:val="24"/>
          <w:lang w:val="en-GB"/>
        </w:rPr>
        <w:t>1. Eztabaidatu eta argudiatu</w:t>
      </w:r>
      <w:r w:rsidR="00D87C56">
        <w:rPr>
          <w:b/>
          <w:szCs w:val="24"/>
          <w:lang w:val="en-GB"/>
        </w:rPr>
        <w:t xml:space="preserve"> taldean</w:t>
      </w:r>
      <w:r w:rsidRPr="008311CC">
        <w:rPr>
          <w:b/>
          <w:szCs w:val="24"/>
          <w:lang w:val="en-GB"/>
        </w:rPr>
        <w:t xml:space="preserve"> ea ondokoak barne-hizkuntzaren edo kanpo-hizkuntzaren adibidetzat jo daitezkeen:</w:t>
      </w:r>
    </w:p>
    <w:p w:rsidR="00173573" w:rsidRPr="008311CC" w:rsidRDefault="00173573" w:rsidP="00173573">
      <w:pPr>
        <w:rPr>
          <w:szCs w:val="24"/>
          <w:lang w:val="en-GB"/>
        </w:rPr>
      </w:pPr>
    </w:p>
    <w:p w:rsidR="0087650B" w:rsidRPr="00D87C56" w:rsidRDefault="0087650B" w:rsidP="0087650B">
      <w:pPr>
        <w:rPr>
          <w:szCs w:val="24"/>
          <w:lang w:val="en-GB"/>
        </w:rPr>
      </w:pPr>
      <w:r w:rsidRPr="00D87C56">
        <w:rPr>
          <w:szCs w:val="24"/>
          <w:lang w:val="en-GB"/>
        </w:rPr>
        <w:t>a. Telebista</w:t>
      </w:r>
      <w:r w:rsidR="00D87C56" w:rsidRPr="00D87C56">
        <w:rPr>
          <w:szCs w:val="24"/>
          <w:lang w:val="en-GB"/>
        </w:rPr>
        <w:t xml:space="preserve">ko </w:t>
      </w:r>
      <w:r w:rsidR="00D87C56" w:rsidRPr="00D87C56">
        <w:rPr>
          <w:i/>
          <w:szCs w:val="24"/>
          <w:lang w:val="en-GB"/>
        </w:rPr>
        <w:t>Gure Kasa</w:t>
      </w:r>
      <w:r w:rsidR="00D87C56" w:rsidRPr="00D87C56">
        <w:rPr>
          <w:szCs w:val="24"/>
          <w:lang w:val="en-GB"/>
        </w:rPr>
        <w:t xml:space="preserve"> </w:t>
      </w:r>
      <w:r w:rsidR="00D87C56">
        <w:rPr>
          <w:szCs w:val="24"/>
          <w:lang w:val="en-GB"/>
        </w:rPr>
        <w:t>programaren</w:t>
      </w:r>
      <w:r w:rsidRPr="00D87C56">
        <w:rPr>
          <w:szCs w:val="24"/>
          <w:lang w:val="en-GB"/>
        </w:rPr>
        <w:t xml:space="preserve"> transkipzioak.</w:t>
      </w:r>
    </w:p>
    <w:p w:rsidR="00173573" w:rsidRPr="001E6A0C" w:rsidRDefault="0087650B" w:rsidP="00173573">
      <w:pPr>
        <w:rPr>
          <w:szCs w:val="24"/>
          <w:lang w:val="en-GB"/>
        </w:rPr>
      </w:pPr>
      <w:r w:rsidRPr="001E6A0C">
        <w:rPr>
          <w:szCs w:val="24"/>
          <w:lang w:val="en-GB"/>
        </w:rPr>
        <w:t>b</w:t>
      </w:r>
      <w:r w:rsidR="00173573" w:rsidRPr="001E6A0C">
        <w:rPr>
          <w:szCs w:val="24"/>
          <w:lang w:val="en-GB"/>
        </w:rPr>
        <w:t xml:space="preserve">. </w:t>
      </w:r>
      <w:r w:rsidRPr="001E6A0C">
        <w:rPr>
          <w:szCs w:val="24"/>
          <w:lang w:val="en-GB"/>
        </w:rPr>
        <w:t>Garaziko</w:t>
      </w:r>
      <w:r w:rsidR="00173573" w:rsidRPr="001E6A0C">
        <w:rPr>
          <w:szCs w:val="24"/>
          <w:lang w:val="en-GB"/>
        </w:rPr>
        <w:t xml:space="preserve"> hiztun bati egindako grabazioak (ipuinak, pasadizoak).</w:t>
      </w:r>
    </w:p>
    <w:p w:rsidR="00173573" w:rsidRPr="0087650B" w:rsidRDefault="00173573" w:rsidP="00173573">
      <w:pPr>
        <w:rPr>
          <w:szCs w:val="24"/>
        </w:rPr>
      </w:pPr>
      <w:r w:rsidRPr="0087650B">
        <w:rPr>
          <w:szCs w:val="24"/>
        </w:rPr>
        <w:t xml:space="preserve">c. </w:t>
      </w:r>
      <w:r w:rsidRPr="0087650B">
        <w:rPr>
          <w:i/>
          <w:szCs w:val="24"/>
        </w:rPr>
        <w:t>Gramatika-Bideetan</w:t>
      </w:r>
      <w:r w:rsidR="003E0852" w:rsidRPr="0087650B">
        <w:rPr>
          <w:szCs w:val="24"/>
        </w:rPr>
        <w:t xml:space="preserve"> </w:t>
      </w:r>
      <w:r w:rsidR="00C24416" w:rsidRPr="0087650B">
        <w:rPr>
          <w:szCs w:val="24"/>
        </w:rPr>
        <w:t xml:space="preserve">(Goenaga 1980) </w:t>
      </w:r>
      <w:r w:rsidRPr="0087650B">
        <w:rPr>
          <w:szCs w:val="24"/>
        </w:rPr>
        <w:t>liburuaren amaieran datozen erregela sintaktikoak.</w:t>
      </w:r>
      <w:r w:rsidR="00E82FD6">
        <w:rPr>
          <w:rStyle w:val="Refdenotaalpie"/>
          <w:szCs w:val="24"/>
        </w:rPr>
        <w:footnoteReference w:id="1"/>
      </w:r>
    </w:p>
    <w:p w:rsidR="00C24416" w:rsidRPr="0087650B" w:rsidRDefault="00C24416" w:rsidP="00173573">
      <w:pPr>
        <w:rPr>
          <w:szCs w:val="24"/>
        </w:rPr>
      </w:pPr>
    </w:p>
    <w:p w:rsidR="00C24416" w:rsidRPr="00233473" w:rsidRDefault="00C24416" w:rsidP="00C24416">
      <w:pPr>
        <w:rPr>
          <w:b/>
          <w:szCs w:val="24"/>
        </w:rPr>
      </w:pPr>
      <w:r w:rsidRPr="00233473">
        <w:rPr>
          <w:b/>
          <w:szCs w:val="24"/>
        </w:rPr>
        <w:t xml:space="preserve">2. Hona hemen gramatikaz diharduten hainbat </w:t>
      </w:r>
      <w:r w:rsidR="00233473">
        <w:rPr>
          <w:b/>
          <w:szCs w:val="24"/>
        </w:rPr>
        <w:t>liburutako pasarteak</w:t>
      </w:r>
      <w:r w:rsidRPr="00233473">
        <w:rPr>
          <w:b/>
          <w:szCs w:val="24"/>
        </w:rPr>
        <w:t xml:space="preserve">. Aztertu ea Chomskyk </w:t>
      </w:r>
      <w:r w:rsidR="00AB0191">
        <w:rPr>
          <w:b/>
          <w:szCs w:val="24"/>
        </w:rPr>
        <w:t>erabiltzen</w:t>
      </w:r>
      <w:r w:rsidRPr="00233473">
        <w:rPr>
          <w:b/>
          <w:szCs w:val="24"/>
        </w:rPr>
        <w:t xml:space="preserve"> duen </w:t>
      </w:r>
      <w:r w:rsidRPr="00233473">
        <w:rPr>
          <w:b/>
          <w:i/>
          <w:szCs w:val="24"/>
        </w:rPr>
        <w:t>barne hizkuntza</w:t>
      </w:r>
      <w:r w:rsidRPr="00233473">
        <w:rPr>
          <w:b/>
          <w:szCs w:val="24"/>
        </w:rPr>
        <w:t xml:space="preserve"> edo </w:t>
      </w:r>
      <w:r w:rsidRPr="00233473">
        <w:rPr>
          <w:b/>
          <w:i/>
          <w:szCs w:val="24"/>
        </w:rPr>
        <w:t>gaitasuna</w:t>
      </w:r>
      <w:r w:rsidRPr="00233473">
        <w:rPr>
          <w:b/>
          <w:szCs w:val="24"/>
        </w:rPr>
        <w:t xml:space="preserve"> </w:t>
      </w:r>
      <w:r w:rsidR="00AB0191">
        <w:rPr>
          <w:b/>
          <w:szCs w:val="24"/>
        </w:rPr>
        <w:t xml:space="preserve">kontzeptua </w:t>
      </w:r>
      <w:r w:rsidRPr="00233473">
        <w:rPr>
          <w:b/>
          <w:szCs w:val="24"/>
        </w:rPr>
        <w:t>duten helburutzat edo, aitzitik, hizkuntzaren</w:t>
      </w:r>
      <w:r w:rsidR="00AB0191">
        <w:rPr>
          <w:b/>
          <w:szCs w:val="24"/>
        </w:rPr>
        <w:t xml:space="preserve"> bestelako ikuspegirik agertzen</w:t>
      </w:r>
      <w:r w:rsidRPr="00233473">
        <w:rPr>
          <w:b/>
          <w:szCs w:val="24"/>
        </w:rPr>
        <w:t xml:space="preserve"> duten.  Kasu bakoitzean, saia zaitez</w:t>
      </w:r>
      <w:r w:rsidR="001E6A0C">
        <w:rPr>
          <w:b/>
          <w:szCs w:val="24"/>
        </w:rPr>
        <w:t>te</w:t>
      </w:r>
      <w:r w:rsidRPr="00233473">
        <w:rPr>
          <w:b/>
          <w:szCs w:val="24"/>
        </w:rPr>
        <w:t xml:space="preserve"> zehazten non dagoen gakoa zeu</w:t>
      </w:r>
      <w:r w:rsidR="001E6A0C">
        <w:rPr>
          <w:b/>
          <w:szCs w:val="24"/>
        </w:rPr>
        <w:t>en</w:t>
      </w:r>
      <w:r w:rsidRPr="00233473">
        <w:rPr>
          <w:b/>
          <w:szCs w:val="24"/>
        </w:rPr>
        <w:t xml:space="preserve"> iritzia oinarritzeko.</w:t>
      </w:r>
    </w:p>
    <w:p w:rsidR="00C24416" w:rsidRPr="00233473" w:rsidRDefault="00C24416" w:rsidP="00C24416">
      <w:pPr>
        <w:rPr>
          <w:szCs w:val="24"/>
        </w:rPr>
      </w:pPr>
    </w:p>
    <w:p w:rsidR="003E0852" w:rsidRPr="00233473" w:rsidRDefault="003E0852" w:rsidP="003E0852">
      <w:pPr>
        <w:rPr>
          <w:szCs w:val="24"/>
        </w:rPr>
      </w:pPr>
      <w:r w:rsidRPr="00233473">
        <w:rPr>
          <w:szCs w:val="24"/>
        </w:rPr>
        <w:t xml:space="preserve">1. “Argi dago euskaldun jatorra denak, hizkuntza bere arimaren eta bizitzaren berezko osagaitzat duen euskal hiztunak, elkarrizketan, modu ia etengabean, bat-bateko jardunean, hitz elkarketara eta eratorpenera jotzen duela, eta horrela forma berriak, guztiz ulergarriak, lortzen dituela; horrela jokatzean, arau jakin batzuei jarraitzen die, horren kontzientzarik ez badauka ere.”  </w:t>
      </w:r>
    </w:p>
    <w:p w:rsidR="00AE0D8B" w:rsidRPr="00233473" w:rsidRDefault="00AE0D8B" w:rsidP="0023362F">
      <w:pPr>
        <w:spacing w:line="240" w:lineRule="auto"/>
        <w:rPr>
          <w:szCs w:val="24"/>
        </w:rPr>
      </w:pPr>
    </w:p>
    <w:p w:rsidR="00C24416" w:rsidRDefault="00BD19D5" w:rsidP="00C24416">
      <w:pPr>
        <w:rPr>
          <w:szCs w:val="24"/>
        </w:rPr>
      </w:pPr>
      <w:r w:rsidRPr="00233473">
        <w:rPr>
          <w:szCs w:val="24"/>
        </w:rPr>
        <w:t>2</w:t>
      </w:r>
      <w:r w:rsidR="00C24416" w:rsidRPr="00233473">
        <w:rPr>
          <w:szCs w:val="24"/>
        </w:rPr>
        <w:t xml:space="preserve">. “[eztabaidek] gramatika gaiak era egokiago batean aurkeztera bultzatu gaituzte.  ...  Hemen ohar berriak sartu dira, ikusiko denez, batez ere literatura aldetik ongi aski dokumentaturik aurkitu ditugun gaietan. (...)  Adibide gehien-gehienak euskara estandarrean jarri ditugu... adibibide hauek guztiak literaturak utzi digun lekukotasunean oinarritzen dira, baten bat agian bitxiegi egiten bada ere. </w:t>
      </w:r>
      <w:r w:rsidR="00C24416" w:rsidRPr="008311CC">
        <w:rPr>
          <w:szCs w:val="24"/>
        </w:rPr>
        <w:t>Hori dela eta, ez direla hutsetik asmatuak esan behar da, aski oinarrituak baizik. Hemen dituzu, hortaz, liburu hau, irakurle, gramatikari dagozkion duda-mudak dituzunean edo, interesgarri suertatuko zaizulakoan.”</w:t>
      </w:r>
    </w:p>
    <w:p w:rsidR="00BD19D5" w:rsidRDefault="00BD19D5" w:rsidP="0023362F">
      <w:pPr>
        <w:spacing w:line="240" w:lineRule="auto"/>
        <w:rPr>
          <w:szCs w:val="24"/>
        </w:rPr>
      </w:pPr>
    </w:p>
    <w:p w:rsidR="00C24416" w:rsidRDefault="00BD19D5" w:rsidP="00C24416">
      <w:pPr>
        <w:rPr>
          <w:szCs w:val="24"/>
        </w:rPr>
      </w:pPr>
      <w:r>
        <w:rPr>
          <w:szCs w:val="24"/>
        </w:rPr>
        <w:t>3. “… gurea  gramatika arau-emailea edo deskribatzailea ez dela, ez bada gramatika azaltzailea, hizkuntzaren jakintza arakatzen duena, gorago genioen bezala, zergatiez galde eginez eta balizko erantzunak bilatuz.”</w:t>
      </w:r>
    </w:p>
    <w:p w:rsidR="0023362F" w:rsidRPr="008311CC" w:rsidRDefault="0023362F" w:rsidP="0023362F">
      <w:pPr>
        <w:spacing w:line="240" w:lineRule="auto"/>
        <w:rPr>
          <w:szCs w:val="24"/>
        </w:rPr>
      </w:pPr>
    </w:p>
    <w:p w:rsidR="00D87C56" w:rsidRDefault="00D87C56" w:rsidP="00D87C56">
      <w:pPr>
        <w:rPr>
          <w:szCs w:val="24"/>
        </w:rPr>
      </w:pPr>
      <w:r>
        <w:rPr>
          <w:szCs w:val="24"/>
        </w:rPr>
        <w:t>4</w:t>
      </w:r>
      <w:r w:rsidRPr="00467B33">
        <w:rPr>
          <w:szCs w:val="24"/>
        </w:rPr>
        <w:t xml:space="preserve">. “… grabaketa gehiago egiteari eman nion. </w:t>
      </w:r>
      <w:r w:rsidRPr="008311CC">
        <w:rPr>
          <w:szCs w:val="24"/>
        </w:rPr>
        <w:t xml:space="preserve">Gehienetan elkarrizketa naturala jasotzen nuen eta berau izan da lan honen oinarria, hemendik atera baititut datu linguistiko </w:t>
      </w:r>
      <w:r w:rsidRPr="008311CC">
        <w:rPr>
          <w:szCs w:val="24"/>
        </w:rPr>
        <w:lastRenderedPageBreak/>
        <w:t>gehienak […] 70 zinta grabatu ditut eta berauek osatzen duten korpusean sustraitu da ikerlan hau”.</w:t>
      </w:r>
    </w:p>
    <w:p w:rsidR="00D87C56" w:rsidRDefault="00D87C56" w:rsidP="00D87C56">
      <w:pPr>
        <w:rPr>
          <w:szCs w:val="24"/>
        </w:rPr>
      </w:pPr>
    </w:p>
    <w:p w:rsidR="0023362F" w:rsidRDefault="00D87C56" w:rsidP="0023362F">
      <w:pPr>
        <w:rPr>
          <w:szCs w:val="24"/>
        </w:rPr>
      </w:pPr>
      <w:r>
        <w:rPr>
          <w:szCs w:val="24"/>
        </w:rPr>
        <w:t>5</w:t>
      </w:r>
      <w:r w:rsidR="0023362F">
        <w:rPr>
          <w:szCs w:val="24"/>
        </w:rPr>
        <w:t xml:space="preserve">. … helburua Antzuolako euskararen </w:t>
      </w:r>
      <w:r w:rsidR="0023362F" w:rsidRPr="0023362F">
        <w:rPr>
          <w:i/>
          <w:szCs w:val="24"/>
        </w:rPr>
        <w:t>corpusa</w:t>
      </w:r>
      <w:r w:rsidR="0023362F">
        <w:rPr>
          <w:szCs w:val="24"/>
        </w:rPr>
        <w:t xml:space="preserve"> jasotzea izan da, lan deskriptiboa egitea; … Lan honetan Antzuolako euskara bizia, ahozkoa jaso dut; eta entzun dudan guztia jasotzen saiatu naiz, daturik ezkutatzeke”.</w:t>
      </w:r>
    </w:p>
    <w:p w:rsidR="0023362F" w:rsidRPr="008311CC" w:rsidRDefault="0023362F" w:rsidP="0023362F">
      <w:pPr>
        <w:rPr>
          <w:szCs w:val="24"/>
        </w:rPr>
      </w:pPr>
    </w:p>
    <w:p w:rsidR="00173573" w:rsidRDefault="00173573" w:rsidP="00173573">
      <w:pPr>
        <w:rPr>
          <w:szCs w:val="24"/>
        </w:rPr>
      </w:pPr>
    </w:p>
    <w:p w:rsidR="00173573" w:rsidRDefault="00C24416" w:rsidP="00173573">
      <w:pPr>
        <w:rPr>
          <w:b/>
          <w:szCs w:val="24"/>
        </w:rPr>
      </w:pPr>
      <w:r>
        <w:rPr>
          <w:b/>
          <w:szCs w:val="24"/>
        </w:rPr>
        <w:t>3</w:t>
      </w:r>
      <w:r w:rsidR="00173573" w:rsidRPr="00603D54">
        <w:rPr>
          <w:b/>
          <w:szCs w:val="24"/>
        </w:rPr>
        <w:t xml:space="preserve">. Hona hemen </w:t>
      </w:r>
      <w:r w:rsidR="00173573" w:rsidRPr="00332A0E">
        <w:rPr>
          <w:b/>
          <w:i/>
          <w:szCs w:val="24"/>
        </w:rPr>
        <w:t>Hatsarreak eta Parametroak</w:t>
      </w:r>
      <w:r w:rsidR="00173573">
        <w:rPr>
          <w:b/>
          <w:szCs w:val="24"/>
        </w:rPr>
        <w:t xml:space="preserve"> ikermoldearen inguruko </w:t>
      </w:r>
      <w:r w:rsidR="00173573" w:rsidRPr="00603D54">
        <w:rPr>
          <w:b/>
          <w:szCs w:val="24"/>
        </w:rPr>
        <w:t>hainbat baieztapen (</w:t>
      </w:r>
      <w:r w:rsidR="00173573">
        <w:rPr>
          <w:b/>
          <w:szCs w:val="24"/>
        </w:rPr>
        <w:t>aurreko urteetako</w:t>
      </w:r>
      <w:r w:rsidR="00173573" w:rsidRPr="00603D54">
        <w:rPr>
          <w:b/>
          <w:szCs w:val="24"/>
        </w:rPr>
        <w:t xml:space="preserve"> ikasleek</w:t>
      </w:r>
      <w:r w:rsidR="00173573">
        <w:rPr>
          <w:b/>
          <w:szCs w:val="24"/>
        </w:rPr>
        <w:t xml:space="preserve"> </w:t>
      </w:r>
      <w:r w:rsidR="00173573" w:rsidRPr="00603D54">
        <w:rPr>
          <w:b/>
          <w:szCs w:val="24"/>
        </w:rPr>
        <w:t>idatzitakoak</w:t>
      </w:r>
      <w:r w:rsidR="00173573">
        <w:rPr>
          <w:b/>
          <w:szCs w:val="24"/>
        </w:rPr>
        <w:t xml:space="preserve">). Eztabaidatu </w:t>
      </w:r>
      <w:r w:rsidR="001E6A0C">
        <w:rPr>
          <w:b/>
          <w:szCs w:val="24"/>
        </w:rPr>
        <w:t xml:space="preserve">taldean </w:t>
      </w:r>
      <w:r w:rsidR="00173573">
        <w:rPr>
          <w:b/>
          <w:szCs w:val="24"/>
        </w:rPr>
        <w:t>egia edo gezurra diren (edo nahiago baduzu, Chomsky bera ados egongo litzatekeen), eta</w:t>
      </w:r>
      <w:r w:rsidR="001E6A0C">
        <w:rPr>
          <w:b/>
          <w:szCs w:val="24"/>
        </w:rPr>
        <w:t>, batez ere,</w:t>
      </w:r>
      <w:bookmarkStart w:id="0" w:name="_GoBack"/>
      <w:bookmarkEnd w:id="0"/>
      <w:r w:rsidR="00173573">
        <w:rPr>
          <w:b/>
          <w:szCs w:val="24"/>
        </w:rPr>
        <w:t xml:space="preserve"> esan zergatik.</w:t>
      </w:r>
    </w:p>
    <w:p w:rsidR="00D47199" w:rsidRDefault="00D47199" w:rsidP="00173573">
      <w:pPr>
        <w:rPr>
          <w:b/>
          <w:szCs w:val="24"/>
        </w:rPr>
      </w:pPr>
    </w:p>
    <w:p w:rsidR="00D47199" w:rsidRDefault="00D47199" w:rsidP="00D47199">
      <w:pPr>
        <w:rPr>
          <w:szCs w:val="24"/>
        </w:rPr>
      </w:pPr>
      <w:r>
        <w:rPr>
          <w:szCs w:val="24"/>
        </w:rPr>
        <w:t>a</w:t>
      </w:r>
      <w:r w:rsidRPr="006948B0">
        <w:rPr>
          <w:szCs w:val="24"/>
        </w:rPr>
        <w:t xml:space="preserve">. </w:t>
      </w:r>
      <w:r w:rsidR="0094643C" w:rsidRPr="0094643C">
        <w:rPr>
          <w:b/>
          <w:i/>
          <w:szCs w:val="24"/>
        </w:rPr>
        <w:t>Hatsarreak eta Parametroak</w:t>
      </w:r>
      <w:r w:rsidR="0094643C">
        <w:rPr>
          <w:szCs w:val="24"/>
        </w:rPr>
        <w:t xml:space="preserve"> ikermoldeari </w:t>
      </w:r>
      <w:r>
        <w:rPr>
          <w:szCs w:val="24"/>
        </w:rPr>
        <w:t>ongi eratutako perpaus</w:t>
      </w:r>
      <w:r w:rsidRPr="006948B0">
        <w:rPr>
          <w:szCs w:val="24"/>
        </w:rPr>
        <w:t>ak baino ez zaizki</w:t>
      </w:r>
      <w:r w:rsidR="0094643C">
        <w:rPr>
          <w:szCs w:val="24"/>
        </w:rPr>
        <w:t>o</w:t>
      </w:r>
      <w:r w:rsidRPr="006948B0">
        <w:rPr>
          <w:szCs w:val="24"/>
        </w:rPr>
        <w:t xml:space="preserve"> axola.</w:t>
      </w:r>
    </w:p>
    <w:p w:rsidR="00D47199" w:rsidRDefault="00D47199" w:rsidP="00D47199">
      <w:pPr>
        <w:rPr>
          <w:szCs w:val="24"/>
        </w:rPr>
      </w:pPr>
    </w:p>
    <w:p w:rsidR="00173573" w:rsidRDefault="00921213" w:rsidP="00D47199">
      <w:pPr>
        <w:rPr>
          <w:szCs w:val="24"/>
        </w:rPr>
      </w:pPr>
      <w:r>
        <w:rPr>
          <w:szCs w:val="24"/>
        </w:rPr>
        <w:t>b</w:t>
      </w:r>
      <w:r w:rsidR="00173573" w:rsidRPr="006948B0">
        <w:rPr>
          <w:szCs w:val="24"/>
        </w:rPr>
        <w:t xml:space="preserve">. Gramatika sortzailean </w:t>
      </w:r>
      <w:r w:rsidR="00173573" w:rsidRPr="006948B0">
        <w:rPr>
          <w:i/>
          <w:szCs w:val="24"/>
        </w:rPr>
        <w:t>gramatika</w:t>
      </w:r>
      <w:r w:rsidR="00173573" w:rsidRPr="006948B0">
        <w:rPr>
          <w:szCs w:val="24"/>
        </w:rPr>
        <w:t xml:space="preserve"> kontzeptua hizkuntza jakin bateko gaitasunari lotzen zaio; eta </w:t>
      </w:r>
      <w:r w:rsidR="00173573" w:rsidRPr="006948B0">
        <w:rPr>
          <w:i/>
          <w:szCs w:val="24"/>
        </w:rPr>
        <w:t>gramatika unibertsala</w:t>
      </w:r>
      <w:r w:rsidR="00173573" w:rsidRPr="006948B0">
        <w:rPr>
          <w:szCs w:val="24"/>
        </w:rPr>
        <w:t xml:space="preserve"> kontzeptua esperientza aurretik gizaki orok edozein hizkuntzaz jabetzeko duen </w:t>
      </w:r>
      <w:r w:rsidR="0094643C">
        <w:rPr>
          <w:szCs w:val="24"/>
        </w:rPr>
        <w:t>ahalmen</w:t>
      </w:r>
      <w:r w:rsidR="00173573" w:rsidRPr="006948B0">
        <w:rPr>
          <w:szCs w:val="24"/>
        </w:rPr>
        <w:t xml:space="preserve"> orokorrari. </w:t>
      </w:r>
    </w:p>
    <w:p w:rsidR="00D47199" w:rsidRDefault="00D47199" w:rsidP="00D47199">
      <w:pPr>
        <w:rPr>
          <w:szCs w:val="24"/>
        </w:rPr>
      </w:pPr>
    </w:p>
    <w:p w:rsidR="00865B15" w:rsidRPr="00603D54" w:rsidRDefault="00D47199" w:rsidP="00D47199">
      <w:pPr>
        <w:rPr>
          <w:szCs w:val="24"/>
        </w:rPr>
      </w:pPr>
      <w:r>
        <w:rPr>
          <w:szCs w:val="24"/>
        </w:rPr>
        <w:t>c</w:t>
      </w:r>
      <w:r w:rsidRPr="006948B0">
        <w:rPr>
          <w:szCs w:val="24"/>
        </w:rPr>
        <w:t>. Chomskyzaleentzat, Gramatika Unibertsala hizkuntza guztietan errepikatzen diren ezaugarrien batuketa</w:t>
      </w:r>
      <w:r>
        <w:rPr>
          <w:szCs w:val="24"/>
        </w:rPr>
        <w:t xml:space="preserve"> hutsa</w:t>
      </w:r>
      <w:r w:rsidRPr="006948B0">
        <w:rPr>
          <w:szCs w:val="24"/>
        </w:rPr>
        <w:t>ri esaten zaio.</w:t>
      </w:r>
    </w:p>
    <w:p w:rsidR="00173573" w:rsidRDefault="00173573" w:rsidP="00D47199"/>
    <w:p w:rsidR="00875C66" w:rsidRDefault="00875C66"/>
    <w:sectPr w:rsidR="00875C66" w:rsidSect="00A6116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166" w:rsidRDefault="00DE7602">
      <w:pPr>
        <w:spacing w:line="240" w:lineRule="auto"/>
      </w:pPr>
      <w:r>
        <w:separator/>
      </w:r>
    </w:p>
  </w:endnote>
  <w:endnote w:type="continuationSeparator" w:id="0">
    <w:p w:rsidR="00A61166" w:rsidRDefault="00DE76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166" w:rsidRDefault="00DE7602">
      <w:pPr>
        <w:spacing w:line="240" w:lineRule="auto"/>
      </w:pPr>
      <w:r>
        <w:separator/>
      </w:r>
    </w:p>
  </w:footnote>
  <w:footnote w:type="continuationSeparator" w:id="0">
    <w:p w:rsidR="00A61166" w:rsidRDefault="00DE7602">
      <w:pPr>
        <w:spacing w:line="240" w:lineRule="auto"/>
      </w:pPr>
      <w:r>
        <w:continuationSeparator/>
      </w:r>
    </w:p>
  </w:footnote>
  <w:footnote w:id="1">
    <w:p w:rsidR="00E82FD6" w:rsidRPr="00E82FD6" w:rsidRDefault="00E82FD6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E82FD6">
        <w:rPr>
          <w:lang w:val="en-US"/>
        </w:rPr>
        <w:t xml:space="preserve"> Estilo honetakoak dira erregela horiek: P(erpausa) </w:t>
      </w:r>
      <w:r>
        <w:sym w:font="Wingdings" w:char="F0E8"/>
      </w:r>
      <w:r w:rsidRPr="00E82FD6">
        <w:rPr>
          <w:lang w:val="en-US"/>
        </w:rPr>
        <w:t xml:space="preserve"> IS + AS + Lag; IS </w:t>
      </w:r>
      <w:r>
        <w:sym w:font="Wingdings" w:char="F0E8"/>
      </w:r>
      <w:r w:rsidRPr="00E82FD6">
        <w:rPr>
          <w:lang w:val="en-US"/>
        </w:rPr>
        <w:t xml:space="preserve"> IM + Det; AS </w:t>
      </w:r>
      <w:r>
        <w:sym w:font="Wingdings" w:char="F0E8"/>
      </w:r>
      <w:r w:rsidRPr="00E82FD6">
        <w:rPr>
          <w:lang w:val="en-US"/>
        </w:rPr>
        <w:t xml:space="preserve"> (</w:t>
      </w:r>
      <w:r>
        <w:rPr>
          <w:lang w:val="en-US"/>
        </w:rPr>
        <w:t>IS</w:t>
      </w:r>
      <w:r w:rsidRPr="00E82FD6">
        <w:rPr>
          <w:lang w:val="en-US"/>
        </w:rPr>
        <w:t>) 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573" w:rsidRPr="007B1B42" w:rsidRDefault="00173573" w:rsidP="00173573">
    <w:pPr>
      <w:pStyle w:val="Encabezado"/>
      <w:spacing w:line="240" w:lineRule="auto"/>
      <w:jc w:val="right"/>
      <w:rPr>
        <w:sz w:val="20"/>
      </w:rPr>
    </w:pPr>
    <w:r w:rsidRPr="007B1B42">
      <w:rPr>
        <w:sz w:val="20"/>
      </w:rPr>
      <w:t xml:space="preserve">Euskal </w:t>
    </w:r>
    <w:r w:rsidR="00612900">
      <w:rPr>
        <w:sz w:val="20"/>
      </w:rPr>
      <w:t>S</w:t>
    </w:r>
    <w:r w:rsidRPr="007B1B42">
      <w:rPr>
        <w:sz w:val="20"/>
      </w:rPr>
      <w:t>intaxia</w:t>
    </w:r>
    <w:r>
      <w:rPr>
        <w:sz w:val="20"/>
      </w:rPr>
      <w:t xml:space="preserve"> </w:t>
    </w:r>
    <w:r w:rsidRPr="007B1B42">
      <w:rPr>
        <w:sz w:val="20"/>
      </w:rPr>
      <w:t xml:space="preserve">/ </w:t>
    </w:r>
    <w:r w:rsidR="005571D7" w:rsidRPr="007B1B42">
      <w:rPr>
        <w:rStyle w:val="Nmerodepgina"/>
        <w:sz w:val="20"/>
      </w:rPr>
      <w:fldChar w:fldCharType="begin"/>
    </w:r>
    <w:r w:rsidRPr="007B1B42">
      <w:rPr>
        <w:rStyle w:val="Nmerodepgina"/>
        <w:sz w:val="20"/>
      </w:rPr>
      <w:instrText xml:space="preserve"> PAGE </w:instrText>
    </w:r>
    <w:r w:rsidR="005571D7" w:rsidRPr="007B1B42">
      <w:rPr>
        <w:rStyle w:val="Nmerodepgina"/>
        <w:sz w:val="20"/>
      </w:rPr>
      <w:fldChar w:fldCharType="separate"/>
    </w:r>
    <w:r w:rsidR="004A3B69">
      <w:rPr>
        <w:rStyle w:val="Nmerodepgina"/>
        <w:sz w:val="20"/>
      </w:rPr>
      <w:t>2</w:t>
    </w:r>
    <w:r w:rsidR="005571D7" w:rsidRPr="007B1B42">
      <w:rPr>
        <w:rStyle w:val="Nmerodepgina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66"/>
    <w:rsid w:val="00173573"/>
    <w:rsid w:val="00184AEC"/>
    <w:rsid w:val="001E6A0C"/>
    <w:rsid w:val="00207FFC"/>
    <w:rsid w:val="00233473"/>
    <w:rsid w:val="0023362F"/>
    <w:rsid w:val="00325A13"/>
    <w:rsid w:val="003864AB"/>
    <w:rsid w:val="003E0852"/>
    <w:rsid w:val="004A3B69"/>
    <w:rsid w:val="004A5799"/>
    <w:rsid w:val="00543822"/>
    <w:rsid w:val="0055697C"/>
    <w:rsid w:val="005571D7"/>
    <w:rsid w:val="00595E89"/>
    <w:rsid w:val="005B2546"/>
    <w:rsid w:val="00612900"/>
    <w:rsid w:val="006F3F6D"/>
    <w:rsid w:val="00865B15"/>
    <w:rsid w:val="00875C66"/>
    <w:rsid w:val="0087650B"/>
    <w:rsid w:val="00921213"/>
    <w:rsid w:val="0094643C"/>
    <w:rsid w:val="00A61166"/>
    <w:rsid w:val="00AA5836"/>
    <w:rsid w:val="00AB0191"/>
    <w:rsid w:val="00AE0D8B"/>
    <w:rsid w:val="00BB4F3E"/>
    <w:rsid w:val="00BD19D5"/>
    <w:rsid w:val="00C24416"/>
    <w:rsid w:val="00C47BD8"/>
    <w:rsid w:val="00CB3B01"/>
    <w:rsid w:val="00D47199"/>
    <w:rsid w:val="00D87C56"/>
    <w:rsid w:val="00DE7602"/>
    <w:rsid w:val="00DF4061"/>
    <w:rsid w:val="00E82FD6"/>
    <w:rsid w:val="00EC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23A519"/>
  <w15:docId w15:val="{86991E05-94ED-4575-8986-90405CEB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573"/>
    <w:pPr>
      <w:spacing w:line="360" w:lineRule="atLeast"/>
      <w:jc w:val="both"/>
    </w:pPr>
    <w:rPr>
      <w:noProof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7357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73573"/>
  </w:style>
  <w:style w:type="paragraph" w:styleId="Piedepgina">
    <w:name w:val="footer"/>
    <w:basedOn w:val="Normal"/>
    <w:link w:val="PiedepginaCar"/>
    <w:uiPriority w:val="99"/>
    <w:semiHidden/>
    <w:unhideWhenUsed/>
    <w:rsid w:val="00207FF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07FFC"/>
    <w:rPr>
      <w:noProof/>
      <w:sz w:val="24"/>
    </w:rPr>
  </w:style>
  <w:style w:type="paragraph" w:styleId="Prrafodelista">
    <w:name w:val="List Paragraph"/>
    <w:basedOn w:val="Normal"/>
    <w:uiPriority w:val="34"/>
    <w:qFormat/>
    <w:rsid w:val="00AE0D8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82FD6"/>
    <w:pPr>
      <w:spacing w:line="240" w:lineRule="auto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82FD6"/>
    <w:rPr>
      <w:noProof/>
    </w:rPr>
  </w:style>
  <w:style w:type="character" w:styleId="Refdenotaalpie">
    <w:name w:val="footnote reference"/>
    <w:basedOn w:val="Fuentedeprrafopredeter"/>
    <w:uiPriority w:val="99"/>
    <w:semiHidden/>
    <w:unhideWhenUsed/>
    <w:rsid w:val="00E82FD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64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4AB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8E3C8-DB1A-45DA-8587-0147C509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Eskolako ariketa 1</vt:lpstr>
    </vt:vector>
  </TitlesOfParts>
  <Company>UPV/EHU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Eskolako ariketa 1</dc:title>
  <dc:subject/>
  <dc:creator>Xabier</dc:creator>
  <cp:keywords/>
  <dc:description/>
  <cp:lastModifiedBy>Administrador</cp:lastModifiedBy>
  <cp:revision>2</cp:revision>
  <cp:lastPrinted>2019-09-12T09:19:00Z</cp:lastPrinted>
  <dcterms:created xsi:type="dcterms:W3CDTF">2019-09-12T09:19:00Z</dcterms:created>
  <dcterms:modified xsi:type="dcterms:W3CDTF">2019-09-12T09:19:00Z</dcterms:modified>
</cp:coreProperties>
</file>