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5346B4" w14:textId="323B05EA" w:rsidR="00BE5FC5" w:rsidRDefault="00664306" w:rsidP="00997360">
      <w:pPr>
        <w:jc w:val="center"/>
        <w:rPr>
          <w:rFonts w:ascii="Arial" w:hAnsi="Arial" w:cs="Arial"/>
          <w:b/>
          <w:sz w:val="36"/>
          <w:lang w:val="eu-ES"/>
        </w:rPr>
      </w:pPr>
      <w:r>
        <w:rPr>
          <w:rFonts w:ascii="Arial" w:hAnsi="Arial" w:cs="Arial"/>
          <w:b/>
          <w:sz w:val="36"/>
          <w:lang w:val="eu-ES"/>
        </w:rPr>
        <w:t>ARIKETA FISIKO</w:t>
      </w:r>
      <w:bookmarkStart w:id="0" w:name="_GoBack"/>
      <w:bookmarkEnd w:id="0"/>
      <w:r w:rsidR="00997360" w:rsidRPr="00997360">
        <w:rPr>
          <w:rFonts w:ascii="Arial" w:hAnsi="Arial" w:cs="Arial"/>
          <w:b/>
          <w:sz w:val="36"/>
          <w:lang w:val="eu-ES"/>
        </w:rPr>
        <w:t>AREN BITARTEKO BIDE METABOLIKOEN KONTROLA ETA INTERAKZIOA</w:t>
      </w:r>
    </w:p>
    <w:p w14:paraId="16CC631A" w14:textId="77777777" w:rsidR="00997360" w:rsidRDefault="00997360" w:rsidP="00997360">
      <w:pPr>
        <w:rPr>
          <w:rFonts w:ascii="Arial" w:hAnsi="Arial" w:cs="Arial"/>
          <w:i/>
          <w:sz w:val="28"/>
          <w:lang w:val="eu-ES"/>
        </w:rPr>
      </w:pPr>
    </w:p>
    <w:p w14:paraId="3A028BBA" w14:textId="77777777" w:rsidR="00997360" w:rsidRDefault="00F706E1" w:rsidP="00DC119A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Potentzia sistemak vs energia sistemak</w:t>
      </w:r>
    </w:p>
    <w:p w14:paraId="0EB729A7" w14:textId="77777777" w:rsidR="00F706E1" w:rsidRDefault="00F706E1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-Kirola egitean zenbat ATP gastatzen ditugu, zenbat denboran = Potentzia sistemak.</w:t>
      </w:r>
    </w:p>
    <w:p w14:paraId="23C59F4C" w14:textId="4237A656" w:rsidR="00F706E1" w:rsidRDefault="00F706E1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593C7F">
        <w:rPr>
          <w:rFonts w:ascii="Arial" w:hAnsi="Arial" w:cs="Arial"/>
          <w:lang w:val="eu-ES"/>
        </w:rPr>
        <w:t>Sistema horiek lehenengo funtzioa jarduera fisikorako edo kirolerako potentzia produzitzea da.</w:t>
      </w:r>
    </w:p>
    <w:p w14:paraId="6F7CDFDA" w14:textId="04E3A26D" w:rsidR="00F706E1" w:rsidRDefault="00F706E1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593C7F">
        <w:rPr>
          <w:rFonts w:ascii="Arial" w:hAnsi="Arial" w:cs="Arial"/>
          <w:lang w:val="eu-ES"/>
        </w:rPr>
        <w:t>Sistema fisiologiko baten ekoizpena produzitu ahal duen potentzia bezala kuantifikatu behar da, eta ez bakarrik muskulu-lanerako energia-kantitate erabilgarria bezala.</w:t>
      </w:r>
    </w:p>
    <w:p w14:paraId="24A4A5B5" w14:textId="12B20D51" w:rsidR="00F706E1" w:rsidRDefault="00193493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-ATP berritu bahi dugu, janaritik edo beste </w:t>
      </w:r>
      <w:r w:rsidR="00593C7F">
        <w:rPr>
          <w:rFonts w:ascii="Arial" w:hAnsi="Arial" w:cs="Arial"/>
          <w:lang w:val="eu-ES"/>
        </w:rPr>
        <w:t>nonbaitetik</w:t>
      </w:r>
      <w:r>
        <w:rPr>
          <w:rFonts w:ascii="Arial" w:hAnsi="Arial" w:cs="Arial"/>
          <w:lang w:val="eu-ES"/>
        </w:rPr>
        <w:t xml:space="preserve">. Anaerobiko eran, mugatua dugu, ezin dugu nahi dugun ATP guztia </w:t>
      </w:r>
      <w:r w:rsidR="00593C7F">
        <w:rPr>
          <w:rFonts w:ascii="Arial" w:hAnsi="Arial" w:cs="Arial"/>
          <w:lang w:val="eu-ES"/>
        </w:rPr>
        <w:t>er</w:t>
      </w:r>
      <w:r>
        <w:rPr>
          <w:rFonts w:ascii="Arial" w:hAnsi="Arial" w:cs="Arial"/>
          <w:lang w:val="eu-ES"/>
        </w:rPr>
        <w:t>re</w:t>
      </w:r>
      <w:r w:rsidR="00593C7F">
        <w:rPr>
          <w:rFonts w:ascii="Arial" w:hAnsi="Arial" w:cs="Arial"/>
          <w:lang w:val="eu-ES"/>
        </w:rPr>
        <w:t>sintetizatu</w:t>
      </w:r>
      <w:r>
        <w:rPr>
          <w:rFonts w:ascii="Arial" w:hAnsi="Arial" w:cs="Arial"/>
          <w:lang w:val="eu-ES"/>
        </w:rPr>
        <w:t xml:space="preserve">, baina aerobikoan bai. </w:t>
      </w:r>
    </w:p>
    <w:p w14:paraId="5B75DFCD" w14:textId="78C1E0D4" w:rsidR="00193493" w:rsidRDefault="00593C7F" w:rsidP="00DC119A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u w:val="single"/>
          <w:lang w:val="eu-ES"/>
        </w:rPr>
        <w:t>ATP-ren berrizta</w:t>
      </w:r>
      <w:r w:rsidR="00193493">
        <w:rPr>
          <w:rFonts w:ascii="Arial" w:hAnsi="Arial" w:cs="Arial"/>
          <w:u w:val="single"/>
          <w:lang w:val="eu-ES"/>
        </w:rPr>
        <w:t>t</w:t>
      </w:r>
      <w:r>
        <w:rPr>
          <w:rFonts w:ascii="Arial" w:hAnsi="Arial" w:cs="Arial"/>
          <w:u w:val="single"/>
          <w:lang w:val="eu-ES"/>
        </w:rPr>
        <w:t>z</w:t>
      </w:r>
      <w:r w:rsidR="00193493">
        <w:rPr>
          <w:rFonts w:ascii="Arial" w:hAnsi="Arial" w:cs="Arial"/>
          <w:u w:val="single"/>
          <w:lang w:val="eu-ES"/>
        </w:rPr>
        <w:t>e bide anaerobikoaren bidez</w:t>
      </w:r>
    </w:p>
    <w:p w14:paraId="5417AD83" w14:textId="77777777" w:rsidR="00193493" w:rsidRDefault="00193493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-Oxigenorik gabe.</w:t>
      </w:r>
    </w:p>
    <w:p w14:paraId="2B6865F7" w14:textId="77777777" w:rsidR="00193493" w:rsidRDefault="00193493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-Zelula plasman.</w:t>
      </w:r>
    </w:p>
    <w:p w14:paraId="5F1C735E" w14:textId="53B5A76E" w:rsidR="00193493" w:rsidRDefault="00193493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-Gu kirola egiten hasten garenean, muskuluari ez zaio oxigeno nahikorik heltzen. Bi bide</w:t>
      </w:r>
      <w:r w:rsidR="00593C7F">
        <w:rPr>
          <w:rFonts w:ascii="Arial" w:hAnsi="Arial" w:cs="Arial"/>
          <w:lang w:val="eu-ES"/>
        </w:rPr>
        <w:t>, hau da, ez dogo egoera egonkorrik (oxigeno beharra ATP erresintesiaren ekarpena baino handiago da)</w:t>
      </w:r>
      <w:r>
        <w:rPr>
          <w:rFonts w:ascii="Arial" w:hAnsi="Arial" w:cs="Arial"/>
          <w:lang w:val="eu-ES"/>
        </w:rPr>
        <w:t>:</w:t>
      </w:r>
    </w:p>
    <w:p w14:paraId="6182D7A8" w14:textId="4C24E2DB" w:rsidR="00193493" w:rsidRDefault="00593C7F" w:rsidP="00DC119A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Bide a</w:t>
      </w:r>
      <w:r w:rsidR="00193493">
        <w:rPr>
          <w:rFonts w:ascii="Arial" w:hAnsi="Arial" w:cs="Arial"/>
          <w:lang w:val="eu-ES"/>
        </w:rPr>
        <w:t xml:space="preserve">naerobiko ez laktiko: </w:t>
      </w:r>
    </w:p>
    <w:p w14:paraId="73982131" w14:textId="5D114DE7" w:rsidR="00193493" w:rsidRDefault="00193493" w:rsidP="00DC119A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</w:t>
      </w:r>
      <w:r w:rsidR="00593C7F">
        <w:rPr>
          <w:rFonts w:ascii="Arial" w:hAnsi="Arial" w:cs="Arial"/>
          <w:lang w:val="eu-ES"/>
        </w:rPr>
        <w:t>rregaiak: fosfagenoak</w:t>
      </w:r>
      <w:r>
        <w:rPr>
          <w:rFonts w:ascii="Arial" w:hAnsi="Arial" w:cs="Arial"/>
          <w:lang w:val="eu-ES"/>
        </w:rPr>
        <w:t xml:space="preserve"> (muskulu barneko </w:t>
      </w:r>
      <w:r w:rsidR="00593C7F">
        <w:rPr>
          <w:rFonts w:ascii="Arial" w:hAnsi="Arial" w:cs="Arial"/>
          <w:lang w:val="eu-ES"/>
        </w:rPr>
        <w:t>ATPak eta fosfokreatina</w:t>
      </w:r>
      <w:r>
        <w:rPr>
          <w:rFonts w:ascii="Arial" w:hAnsi="Arial" w:cs="Arial"/>
          <w:lang w:val="eu-ES"/>
        </w:rPr>
        <w:t>)</w:t>
      </w:r>
    </w:p>
    <w:p w14:paraId="2E3E5AD9" w14:textId="522A5807" w:rsidR="00193493" w:rsidRDefault="00193493" w:rsidP="00DC119A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</w:t>
      </w:r>
      <w:r w:rsidR="00593C7F">
        <w:rPr>
          <w:rFonts w:ascii="Arial" w:hAnsi="Arial" w:cs="Arial"/>
          <w:lang w:val="eu-ES"/>
        </w:rPr>
        <w:t xml:space="preserve">z da azido laktikorik metatzen. </w:t>
      </w:r>
    </w:p>
    <w:p w14:paraId="29300F06" w14:textId="6EB9994E" w:rsidR="00193493" w:rsidRDefault="00593C7F" w:rsidP="00DC119A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Bide a</w:t>
      </w:r>
      <w:r w:rsidR="00193493">
        <w:rPr>
          <w:rFonts w:ascii="Arial" w:hAnsi="Arial" w:cs="Arial"/>
          <w:lang w:val="eu-ES"/>
        </w:rPr>
        <w:t>naerobiko laktikoa</w:t>
      </w:r>
    </w:p>
    <w:p w14:paraId="33BD2B01" w14:textId="22F6C0B4" w:rsidR="00193493" w:rsidRDefault="00593C7F" w:rsidP="00DC119A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Erregaia: glukogenoa (</w:t>
      </w:r>
      <w:r w:rsidR="00193493">
        <w:rPr>
          <w:rFonts w:ascii="Arial" w:hAnsi="Arial" w:cs="Arial"/>
          <w:lang w:val="eu-ES"/>
        </w:rPr>
        <w:t>glukosa, azido pirubiko, azido laktiko)</w:t>
      </w:r>
      <w:r>
        <w:rPr>
          <w:rFonts w:ascii="Arial" w:hAnsi="Arial" w:cs="Arial"/>
          <w:lang w:val="eu-ES"/>
        </w:rPr>
        <w:t>.</w:t>
      </w:r>
    </w:p>
    <w:p w14:paraId="7B278653" w14:textId="79D04112" w:rsidR="00193493" w:rsidRDefault="00593C7F" w:rsidP="00DC119A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Etengabeko azido laktikoaren eraketa eta metaketa, azidifikazio sortzen. Azidoa metatzen denez eta</w:t>
      </w:r>
      <w:r w:rsidR="00193493">
        <w:rPr>
          <w:rFonts w:ascii="Arial" w:hAnsi="Arial" w:cs="Arial"/>
          <w:lang w:val="eu-ES"/>
        </w:rPr>
        <w:t xml:space="preserve"> bere joera hidrogenoa askatzea denez</w:t>
      </w:r>
      <w:r>
        <w:rPr>
          <w:rFonts w:ascii="Arial" w:hAnsi="Arial" w:cs="Arial"/>
          <w:lang w:val="eu-ES"/>
        </w:rPr>
        <w:t>,</w:t>
      </w:r>
      <w:r w:rsidR="00193493">
        <w:rPr>
          <w:rFonts w:ascii="Arial" w:hAnsi="Arial" w:cs="Arial"/>
          <w:lang w:val="eu-ES"/>
        </w:rPr>
        <w:t xml:space="preserve"> pH maila jai</w:t>
      </w:r>
      <w:r w:rsidR="00D42B52">
        <w:rPr>
          <w:rFonts w:ascii="Arial" w:hAnsi="Arial" w:cs="Arial"/>
          <w:lang w:val="eu-ES"/>
        </w:rPr>
        <w:t>t</w:t>
      </w:r>
      <w:r>
        <w:rPr>
          <w:rFonts w:ascii="Arial" w:hAnsi="Arial" w:cs="Arial"/>
          <w:lang w:val="eu-ES"/>
        </w:rPr>
        <w:t xml:space="preserve">si egingo da, beraz, </w:t>
      </w:r>
      <w:r w:rsidR="00193493">
        <w:rPr>
          <w:rFonts w:ascii="Arial" w:hAnsi="Arial" w:cs="Arial"/>
          <w:lang w:val="eu-ES"/>
        </w:rPr>
        <w:t>mus</w:t>
      </w:r>
      <w:r w:rsidR="00D42B52">
        <w:rPr>
          <w:rFonts w:ascii="Arial" w:hAnsi="Arial" w:cs="Arial"/>
          <w:lang w:val="eu-ES"/>
        </w:rPr>
        <w:t>k</w:t>
      </w:r>
      <w:r w:rsidR="00193493">
        <w:rPr>
          <w:rFonts w:ascii="Arial" w:hAnsi="Arial" w:cs="Arial"/>
          <w:lang w:val="eu-ES"/>
        </w:rPr>
        <w:t xml:space="preserve">uluak </w:t>
      </w:r>
      <w:r>
        <w:rPr>
          <w:rFonts w:ascii="Arial" w:hAnsi="Arial" w:cs="Arial"/>
          <w:lang w:val="eu-ES"/>
        </w:rPr>
        <w:t xml:space="preserve">odolera </w:t>
      </w:r>
      <w:r w:rsidR="00193493">
        <w:rPr>
          <w:rFonts w:ascii="Arial" w:hAnsi="Arial" w:cs="Arial"/>
          <w:lang w:val="eu-ES"/>
        </w:rPr>
        <w:t>atera</w:t>
      </w:r>
      <w:r>
        <w:rPr>
          <w:rFonts w:ascii="Arial" w:hAnsi="Arial" w:cs="Arial"/>
          <w:lang w:val="eu-ES"/>
        </w:rPr>
        <w:t>ko</w:t>
      </w:r>
      <w:r w:rsidR="00193493">
        <w:rPr>
          <w:rFonts w:ascii="Arial" w:hAnsi="Arial" w:cs="Arial"/>
          <w:lang w:val="eu-ES"/>
        </w:rPr>
        <w:t xml:space="preserve"> </w:t>
      </w:r>
      <w:r>
        <w:rPr>
          <w:rFonts w:ascii="Arial" w:hAnsi="Arial" w:cs="Arial"/>
          <w:lang w:val="eu-ES"/>
        </w:rPr>
        <w:t>du</w:t>
      </w:r>
      <w:r w:rsidR="00193493">
        <w:rPr>
          <w:rFonts w:ascii="Arial" w:hAnsi="Arial" w:cs="Arial"/>
          <w:lang w:val="eu-ES"/>
        </w:rPr>
        <w:t>,</w:t>
      </w:r>
      <w:r>
        <w:rPr>
          <w:rFonts w:ascii="Arial" w:hAnsi="Arial" w:cs="Arial"/>
          <w:lang w:val="eu-ES"/>
        </w:rPr>
        <w:t xml:space="preserve"> ondoren</w:t>
      </w:r>
      <w:r w:rsidR="00193493">
        <w:rPr>
          <w:rFonts w:ascii="Arial" w:hAnsi="Arial" w:cs="Arial"/>
          <w:lang w:val="eu-ES"/>
        </w:rPr>
        <w:t xml:space="preserve"> gibelera</w:t>
      </w:r>
      <w:r>
        <w:rPr>
          <w:rFonts w:ascii="Arial" w:hAnsi="Arial" w:cs="Arial"/>
          <w:lang w:val="eu-ES"/>
        </w:rPr>
        <w:t xml:space="preserve"> garraiatuz, berriz ere glukosa bilakatzeko (</w:t>
      </w:r>
      <w:r w:rsidR="00BE6609">
        <w:rPr>
          <w:rFonts w:ascii="Arial" w:hAnsi="Arial" w:cs="Arial"/>
          <w:lang w:val="eu-ES"/>
        </w:rPr>
        <w:t>glukoneogenesia, Cori</w:t>
      </w:r>
      <w:r>
        <w:rPr>
          <w:rFonts w:ascii="Arial" w:hAnsi="Arial" w:cs="Arial"/>
          <w:lang w:val="eu-ES"/>
        </w:rPr>
        <w:t xml:space="preserve"> zikloa).</w:t>
      </w:r>
      <w:r w:rsidR="00193493">
        <w:rPr>
          <w:rFonts w:ascii="Arial" w:hAnsi="Arial" w:cs="Arial"/>
          <w:lang w:val="eu-ES"/>
        </w:rPr>
        <w:t xml:space="preserve"> </w:t>
      </w:r>
    </w:p>
    <w:p w14:paraId="36590A80" w14:textId="75CF92D6" w:rsidR="00193493" w:rsidRPr="00593C7F" w:rsidRDefault="00593C7F" w:rsidP="00DC119A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u w:val="single"/>
          <w:lang w:val="eu-ES"/>
        </w:rPr>
        <w:t>ATP-ren berrizta</w:t>
      </w:r>
      <w:r w:rsidR="00193493" w:rsidRPr="00593C7F">
        <w:rPr>
          <w:rFonts w:ascii="Arial" w:hAnsi="Arial" w:cs="Arial"/>
          <w:u w:val="single"/>
          <w:lang w:val="eu-ES"/>
        </w:rPr>
        <w:t>t</w:t>
      </w:r>
      <w:r>
        <w:rPr>
          <w:rFonts w:ascii="Arial" w:hAnsi="Arial" w:cs="Arial"/>
          <w:u w:val="single"/>
          <w:lang w:val="eu-ES"/>
        </w:rPr>
        <w:t>z</w:t>
      </w:r>
      <w:r w:rsidR="00193493" w:rsidRPr="00593C7F">
        <w:rPr>
          <w:rFonts w:ascii="Arial" w:hAnsi="Arial" w:cs="Arial"/>
          <w:u w:val="single"/>
          <w:lang w:val="eu-ES"/>
        </w:rPr>
        <w:t>e bide aerobikoaren bidez</w:t>
      </w:r>
    </w:p>
    <w:p w14:paraId="10F49D28" w14:textId="37410F48" w:rsidR="00193493" w:rsidRPr="00EE0915" w:rsidRDefault="00193493" w:rsidP="00DC119A">
      <w:pPr>
        <w:spacing w:line="360" w:lineRule="auto"/>
        <w:jc w:val="both"/>
        <w:rPr>
          <w:rFonts w:ascii="Arial" w:hAnsi="Arial" w:cs="Arial"/>
          <w:lang w:val="eu-ES"/>
        </w:rPr>
      </w:pPr>
      <w:r w:rsidRPr="00EE0915">
        <w:rPr>
          <w:rFonts w:ascii="Arial" w:hAnsi="Arial" w:cs="Arial"/>
          <w:lang w:val="eu-ES"/>
        </w:rPr>
        <w:t>-Oxidazio prozesua:</w:t>
      </w:r>
      <w:r w:rsidR="00593C7F">
        <w:rPr>
          <w:rFonts w:ascii="Arial" w:hAnsi="Arial" w:cs="Arial"/>
          <w:lang w:val="eu-ES"/>
        </w:rPr>
        <w:t xml:space="preserve"> beti oxigenoaren presentziarekin; fosforilazio oxidatiboa edo zelulako oxidazioa.</w:t>
      </w:r>
    </w:p>
    <w:p w14:paraId="133DB40B" w14:textId="48E0626F" w:rsidR="00193493" w:rsidRPr="00EE0915" w:rsidRDefault="00593C7F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-Bihotzak eta arnasketa sistemak, oxigenoa garraiatzen dute gorputzen zehar.</w:t>
      </w:r>
    </w:p>
    <w:p w14:paraId="4130B96D" w14:textId="632D243F" w:rsidR="00193493" w:rsidRPr="00EE0915" w:rsidRDefault="00193493" w:rsidP="00DC119A">
      <w:pPr>
        <w:spacing w:line="360" w:lineRule="auto"/>
        <w:jc w:val="both"/>
        <w:rPr>
          <w:rFonts w:ascii="Arial" w:hAnsi="Arial" w:cs="Arial"/>
          <w:lang w:val="eu-ES"/>
        </w:rPr>
      </w:pPr>
      <w:r w:rsidRPr="00EE0915">
        <w:rPr>
          <w:rFonts w:ascii="Arial" w:hAnsi="Arial" w:cs="Arial"/>
          <w:lang w:val="eu-ES"/>
        </w:rPr>
        <w:t>-Egoera</w:t>
      </w:r>
      <w:r w:rsidR="00593C7F">
        <w:rPr>
          <w:rFonts w:ascii="Arial" w:hAnsi="Arial" w:cs="Arial"/>
          <w:lang w:val="eu-ES"/>
        </w:rPr>
        <w:t xml:space="preserve"> egonkorra: kontsumitutako oxigeno kantitatearen eta sintetizatutako ATP-ren arteko oreka.</w:t>
      </w:r>
    </w:p>
    <w:p w14:paraId="55D4829E" w14:textId="54A3B94B" w:rsidR="00593C7F" w:rsidRDefault="00593C7F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-Erregaiak: glukogenoa eta lipidoak.</w:t>
      </w:r>
    </w:p>
    <w:p w14:paraId="0546639E" w14:textId="77777777" w:rsidR="00193493" w:rsidRPr="00EE0915" w:rsidRDefault="00193493" w:rsidP="00DC119A">
      <w:pPr>
        <w:spacing w:line="360" w:lineRule="auto"/>
        <w:jc w:val="both"/>
        <w:rPr>
          <w:rFonts w:ascii="Arial" w:hAnsi="Arial" w:cs="Arial"/>
          <w:lang w:val="eu-ES"/>
        </w:rPr>
      </w:pPr>
      <w:r w:rsidRPr="00EE0915">
        <w:rPr>
          <w:rFonts w:ascii="Arial" w:hAnsi="Arial" w:cs="Arial"/>
          <w:lang w:val="eu-ES"/>
        </w:rPr>
        <w:lastRenderedPageBreak/>
        <w:t>-Mitokondrioaren barnean.</w:t>
      </w:r>
    </w:p>
    <w:p w14:paraId="78684FC7" w14:textId="77777777" w:rsidR="00193493" w:rsidRPr="00EE0915" w:rsidRDefault="00C91586" w:rsidP="00DC119A">
      <w:pPr>
        <w:spacing w:line="360" w:lineRule="auto"/>
        <w:jc w:val="both"/>
        <w:rPr>
          <w:rFonts w:ascii="Arial" w:hAnsi="Arial" w:cs="Arial"/>
          <w:lang w:val="eu-ES"/>
        </w:rPr>
      </w:pPr>
      <w:r w:rsidRPr="00EE0915">
        <w:rPr>
          <w:rFonts w:ascii="Arial" w:hAnsi="Arial" w:cs="Arial"/>
          <w:lang w:val="eu-ES"/>
        </w:rPr>
        <w:t xml:space="preserve">-Gero eta intentsitate altuago glukogeno gehiago. </w:t>
      </w:r>
    </w:p>
    <w:p w14:paraId="54C98C03" w14:textId="77777777" w:rsidR="00C91586" w:rsidRPr="00EE0915" w:rsidRDefault="00C91586" w:rsidP="00DC119A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 w:rsidRPr="00EE0915">
        <w:rPr>
          <w:rFonts w:ascii="Arial" w:hAnsi="Arial" w:cs="Arial"/>
          <w:i/>
          <w:sz w:val="28"/>
          <w:lang w:val="eu-ES"/>
        </w:rPr>
        <w:t>Muskulu eskeletikoaren ATP ekoizpena</w:t>
      </w:r>
    </w:p>
    <w:p w14:paraId="2808608B" w14:textId="54FCF265" w:rsidR="00593C7F" w:rsidRDefault="00593C7F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-Hemoglobinaren bitartez odol zelula gorrietan, birikietatik ekarritako oxigenoa, mioglobinaren bitartez, muskulu zeluletan metatzen da.</w:t>
      </w:r>
    </w:p>
    <w:p w14:paraId="530D3FB5" w14:textId="1F936C2B" w:rsidR="00C91586" w:rsidRPr="00EE0915" w:rsidRDefault="00C91586" w:rsidP="00DC119A">
      <w:pPr>
        <w:spacing w:line="360" w:lineRule="auto"/>
        <w:jc w:val="both"/>
        <w:rPr>
          <w:rFonts w:ascii="Arial" w:hAnsi="Arial" w:cs="Arial"/>
          <w:lang w:val="eu-ES"/>
        </w:rPr>
      </w:pPr>
      <w:r w:rsidRPr="00EE0915">
        <w:rPr>
          <w:rFonts w:ascii="Arial" w:hAnsi="Arial" w:cs="Arial"/>
          <w:lang w:val="eu-ES"/>
        </w:rPr>
        <w:t>-Arnaskera aerobikoan behar dugun oxigenoa, hem</w:t>
      </w:r>
      <w:r w:rsidR="00593C7F">
        <w:rPr>
          <w:rFonts w:ascii="Arial" w:hAnsi="Arial" w:cs="Arial"/>
          <w:lang w:val="eu-ES"/>
        </w:rPr>
        <w:t>oglobinatik (globulu</w:t>
      </w:r>
      <w:r w:rsidR="00593C7F" w:rsidRPr="00EE0915">
        <w:rPr>
          <w:rFonts w:ascii="Arial" w:hAnsi="Arial" w:cs="Arial"/>
          <w:lang w:val="eu-ES"/>
        </w:rPr>
        <w:t xml:space="preserve"> gorrie</w:t>
      </w:r>
      <w:r w:rsidR="00593C7F">
        <w:rPr>
          <w:rFonts w:ascii="Arial" w:hAnsi="Arial" w:cs="Arial"/>
          <w:lang w:val="eu-ES"/>
        </w:rPr>
        <w:t xml:space="preserve">n barnean dagoen proteina bat da) etorriko da. </w:t>
      </w:r>
      <w:r w:rsidRPr="00EE0915">
        <w:rPr>
          <w:rFonts w:ascii="Arial" w:hAnsi="Arial" w:cs="Arial"/>
          <w:lang w:val="eu-ES"/>
        </w:rPr>
        <w:t>Muskuluen barnean mioglobina proteina dago. Mitokondrioan oxigenoa izanda, glukolisia gertatu.</w:t>
      </w:r>
    </w:p>
    <w:p w14:paraId="3E51DCD1" w14:textId="48D99FBB" w:rsidR="00193493" w:rsidRDefault="00D42B52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-3 egoera</w:t>
      </w:r>
      <w:r w:rsidR="00FF76A1">
        <w:rPr>
          <w:rFonts w:ascii="Arial" w:hAnsi="Arial" w:cs="Arial"/>
          <w:lang w:val="eu-ES"/>
        </w:rPr>
        <w:t>:</w:t>
      </w:r>
    </w:p>
    <w:p w14:paraId="50C07DC1" w14:textId="6FFB0C6E" w:rsidR="00E44DE2" w:rsidRPr="00E44DE2" w:rsidRDefault="00E44DE2" w:rsidP="00DC119A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58240" behindDoc="0" locked="0" layoutInCell="1" allowOverlap="1" wp14:anchorId="0FD0F889" wp14:editId="591308F1">
            <wp:simplePos x="0" y="0"/>
            <wp:positionH relativeFrom="margin">
              <wp:posOffset>3267710</wp:posOffset>
            </wp:positionH>
            <wp:positionV relativeFrom="margin">
              <wp:posOffset>3907155</wp:posOffset>
            </wp:positionV>
            <wp:extent cx="3060700" cy="176276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17-10-26 a las 10.44.1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B52" w:rsidRPr="00E44DE2">
        <w:rPr>
          <w:rFonts w:ascii="Arial" w:hAnsi="Arial" w:cs="Arial"/>
          <w:b/>
          <w:lang w:val="eu-ES"/>
        </w:rPr>
        <w:t>Atsedenean</w:t>
      </w:r>
      <w:r w:rsidR="00D42B52">
        <w:rPr>
          <w:rFonts w:ascii="Arial" w:hAnsi="Arial" w:cs="Arial"/>
          <w:lang w:val="eu-ES"/>
        </w:rPr>
        <w:t xml:space="preserve">: </w:t>
      </w:r>
      <w:r w:rsidR="00E07972">
        <w:rPr>
          <w:rFonts w:ascii="Arial" w:hAnsi="Arial" w:cs="Arial"/>
          <w:lang w:val="eu-ES"/>
        </w:rPr>
        <w:t>GA odol basoetatik irten eta muskulura sartu</w:t>
      </w:r>
      <w:r w:rsidR="00AC1BB0">
        <w:rPr>
          <w:rFonts w:ascii="Arial" w:hAnsi="Arial" w:cs="Arial"/>
          <w:lang w:val="eu-ES"/>
        </w:rPr>
        <w:t>ko</w:t>
      </w:r>
      <w:r w:rsidR="00E07972">
        <w:rPr>
          <w:rFonts w:ascii="Arial" w:hAnsi="Arial" w:cs="Arial"/>
          <w:lang w:val="eu-ES"/>
        </w:rPr>
        <w:t xml:space="preserve"> </w:t>
      </w:r>
      <w:r w:rsidR="00AC1BB0">
        <w:rPr>
          <w:rFonts w:ascii="Arial" w:hAnsi="Arial" w:cs="Arial"/>
          <w:lang w:val="eu-ES"/>
        </w:rPr>
        <w:t>da</w:t>
      </w:r>
      <w:r>
        <w:rPr>
          <w:rFonts w:ascii="Arial" w:hAnsi="Arial" w:cs="Arial"/>
          <w:lang w:val="eu-ES"/>
        </w:rPr>
        <w:t xml:space="preserve"> (CD36 laguntzarekin)</w:t>
      </w:r>
      <w:r w:rsidR="00E07972">
        <w:rPr>
          <w:rFonts w:ascii="Arial" w:hAnsi="Arial" w:cs="Arial"/>
          <w:lang w:val="eu-ES"/>
        </w:rPr>
        <w:t>,</w:t>
      </w:r>
      <w:r w:rsidR="00AC1BB0">
        <w:rPr>
          <w:rFonts w:ascii="Arial" w:hAnsi="Arial" w:cs="Arial"/>
          <w:lang w:val="eu-ES"/>
        </w:rPr>
        <w:t xml:space="preserve"> </w:t>
      </w:r>
      <w:r w:rsidR="00E07972">
        <w:rPr>
          <w:rFonts w:ascii="Arial" w:hAnsi="Arial" w:cs="Arial"/>
          <w:lang w:val="eu-ES"/>
        </w:rPr>
        <w:t>eta ondoren mitokondriara (karnitina anezka</w:t>
      </w:r>
      <w:r>
        <w:rPr>
          <w:rFonts w:ascii="Arial" w:hAnsi="Arial" w:cs="Arial"/>
          <w:lang w:val="eu-ES"/>
        </w:rPr>
        <w:t>ren bitartez</w:t>
      </w:r>
      <w:r w:rsidR="00E07972">
        <w:rPr>
          <w:rFonts w:ascii="Arial" w:hAnsi="Arial" w:cs="Arial"/>
          <w:lang w:val="eu-ES"/>
        </w:rPr>
        <w:t>). Bertan, krebs zikloa egin eta 2 CO</w:t>
      </w:r>
      <w:r w:rsidR="00E07972">
        <w:rPr>
          <w:rFonts w:ascii="Arial" w:hAnsi="Arial" w:cs="Arial"/>
          <w:vertAlign w:val="subscript"/>
          <w:lang w:val="eu-ES"/>
        </w:rPr>
        <w:t>2</w:t>
      </w:r>
      <w:r w:rsidR="00E07972">
        <w:rPr>
          <w:rFonts w:ascii="Arial" w:hAnsi="Arial" w:cs="Arial"/>
          <w:lang w:val="eu-ES"/>
        </w:rPr>
        <w:t xml:space="preserve"> </w:t>
      </w:r>
      <w:r>
        <w:rPr>
          <w:rFonts w:ascii="Arial" w:hAnsi="Arial" w:cs="Arial"/>
          <w:lang w:val="eu-ES"/>
        </w:rPr>
        <w:t>+</w:t>
      </w:r>
      <w:r w:rsidR="00E07972">
        <w:rPr>
          <w:rFonts w:ascii="Arial" w:hAnsi="Arial" w:cs="Arial"/>
          <w:lang w:val="eu-ES"/>
        </w:rPr>
        <w:t xml:space="preserve"> 3 NADH + 1 FADH</w:t>
      </w:r>
      <w:r w:rsidR="00E07972">
        <w:rPr>
          <w:rFonts w:ascii="Arial" w:hAnsi="Arial" w:cs="Arial"/>
          <w:vertAlign w:val="subscript"/>
          <w:lang w:val="eu-ES"/>
        </w:rPr>
        <w:t>2</w:t>
      </w:r>
      <w:r w:rsidR="00E07972">
        <w:rPr>
          <w:rFonts w:ascii="Arial" w:hAnsi="Arial" w:cs="Arial"/>
          <w:lang w:val="eu-ES"/>
        </w:rPr>
        <w:t xml:space="preserve"> + 1 ATP</w:t>
      </w:r>
      <w:r>
        <w:rPr>
          <w:rFonts w:ascii="Arial" w:hAnsi="Arial" w:cs="Arial"/>
          <w:lang w:val="eu-ES"/>
        </w:rPr>
        <w:t xml:space="preserve"> askatuko da</w:t>
      </w:r>
      <w:r w:rsidR="00E07972">
        <w:rPr>
          <w:rFonts w:ascii="Arial" w:hAnsi="Arial" w:cs="Arial"/>
          <w:lang w:val="eu-ES"/>
        </w:rPr>
        <w:t>. Ondoren, NADH eta FADH</w:t>
      </w:r>
      <w:r w:rsidR="00E07972">
        <w:rPr>
          <w:rFonts w:ascii="Arial" w:hAnsi="Arial" w:cs="Arial"/>
          <w:vertAlign w:val="subscript"/>
          <w:lang w:val="eu-ES"/>
        </w:rPr>
        <w:t>2</w:t>
      </w:r>
      <w:r w:rsidR="00E07972">
        <w:rPr>
          <w:rFonts w:ascii="Arial" w:hAnsi="Arial" w:cs="Arial"/>
          <w:lang w:val="eu-ES"/>
        </w:rPr>
        <w:t xml:space="preserve"> molekulak </w:t>
      </w:r>
      <w:r w:rsidR="0014003D">
        <w:rPr>
          <w:rFonts w:ascii="Arial" w:hAnsi="Arial" w:cs="Arial"/>
          <w:lang w:val="eu-ES"/>
        </w:rPr>
        <w:t>elektroi garraio</w:t>
      </w:r>
      <w:r w:rsidR="00E07972">
        <w:rPr>
          <w:rFonts w:ascii="Arial" w:hAnsi="Arial" w:cs="Arial"/>
          <w:lang w:val="eu-ES"/>
        </w:rPr>
        <w:t xml:space="preserve"> katera joango dira, ATP-ak lortzeko</w:t>
      </w:r>
      <w:r w:rsidR="00BF3C7C">
        <w:rPr>
          <w:rFonts w:ascii="Arial" w:hAnsi="Arial" w:cs="Arial"/>
          <w:lang w:val="eu-ES"/>
        </w:rPr>
        <w:t xml:space="preserve"> (katabolismoa)</w:t>
      </w:r>
      <w:r w:rsidR="00E07972">
        <w:rPr>
          <w:rFonts w:ascii="Arial" w:hAnsi="Arial" w:cs="Arial"/>
          <w:lang w:val="eu-ES"/>
        </w:rPr>
        <w:t xml:space="preserve">. </w:t>
      </w:r>
      <w:r>
        <w:rPr>
          <w:rFonts w:ascii="Arial" w:hAnsi="Arial" w:cs="Arial"/>
          <w:lang w:val="eu-ES"/>
        </w:rPr>
        <w:t xml:space="preserve">Lortutako ATP molekulak, bi kasu desberdinetan erabiliko ditugu: a) </w:t>
      </w:r>
      <w:r w:rsidR="00BF3C7C" w:rsidRPr="00E44DE2">
        <w:rPr>
          <w:rFonts w:ascii="Arial" w:hAnsi="Arial" w:cs="Arial"/>
          <w:lang w:val="eu-ES"/>
        </w:rPr>
        <w:t>ATP</w:t>
      </w:r>
      <w:r w:rsidR="0014003D" w:rsidRPr="00E44DE2">
        <w:rPr>
          <w:rFonts w:ascii="Arial" w:hAnsi="Arial" w:cs="Arial"/>
          <w:lang w:val="eu-ES"/>
        </w:rPr>
        <w:t>-aren fosfato taldea</w:t>
      </w:r>
      <w:r w:rsidR="00BF3C7C" w:rsidRPr="00E44DE2">
        <w:rPr>
          <w:rFonts w:ascii="Arial" w:hAnsi="Arial" w:cs="Arial"/>
          <w:lang w:val="eu-ES"/>
        </w:rPr>
        <w:t xml:space="preserve"> kreatinari eman eta fosfokreatina sortuko da</w:t>
      </w:r>
      <w:r w:rsidR="004A1613">
        <w:rPr>
          <w:rFonts w:ascii="Arial" w:hAnsi="Arial" w:cs="Arial"/>
          <w:lang w:val="eu-ES"/>
        </w:rPr>
        <w:t>, beraz ATPa, ADP bilakatuko da,</w:t>
      </w:r>
      <w:r w:rsidR="00BF3C7C" w:rsidRPr="00E44DE2">
        <w:rPr>
          <w:rFonts w:ascii="Arial" w:hAnsi="Arial" w:cs="Arial"/>
          <w:lang w:val="eu-ES"/>
        </w:rPr>
        <w:t xml:space="preserve"> </w:t>
      </w:r>
      <w:r>
        <w:rPr>
          <w:rFonts w:ascii="Arial" w:hAnsi="Arial" w:cs="Arial"/>
          <w:lang w:val="eu-ES"/>
        </w:rPr>
        <w:t xml:space="preserve">b) </w:t>
      </w:r>
      <w:r w:rsidR="00BF3C7C" w:rsidRPr="00E44DE2">
        <w:rPr>
          <w:rFonts w:ascii="Arial" w:hAnsi="Arial" w:cs="Arial"/>
          <w:lang w:val="eu-ES"/>
        </w:rPr>
        <w:t xml:space="preserve">odol basoetatik etorritako glukosa molekulak elkartu eta glukogenoa sortuko da </w:t>
      </w:r>
      <w:r>
        <w:rPr>
          <w:rFonts w:ascii="Arial" w:hAnsi="Arial" w:cs="Arial"/>
          <w:lang w:val="eu-ES"/>
        </w:rPr>
        <w:t xml:space="preserve">(glukogenesia, </w:t>
      </w:r>
      <w:r w:rsidR="00BF3C7C" w:rsidRPr="00E44DE2">
        <w:rPr>
          <w:rFonts w:ascii="Arial" w:hAnsi="Arial" w:cs="Arial"/>
          <w:lang w:val="eu-ES"/>
        </w:rPr>
        <w:t xml:space="preserve">anabolismoa). </w:t>
      </w:r>
      <w:r w:rsidR="00AF2413" w:rsidRPr="00E44DE2">
        <w:rPr>
          <w:rFonts w:ascii="Arial" w:hAnsi="Arial" w:cs="Arial"/>
          <w:lang w:val="eu-ES"/>
        </w:rPr>
        <w:t xml:space="preserve">Hasieran sartzen den oxigenoa, elektroi garraio katean erabiliko da, elektroiak oxigenoarekin elkartzean, ura sortuz. </w:t>
      </w:r>
    </w:p>
    <w:p w14:paraId="59C16C79" w14:textId="4D1C0151" w:rsidR="00E44DE2" w:rsidRPr="00D77CEC" w:rsidRDefault="00D77CEC" w:rsidP="00DC119A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59264" behindDoc="0" locked="0" layoutInCell="1" allowOverlap="1" wp14:anchorId="20F6EC0D" wp14:editId="6DA44A78">
            <wp:simplePos x="0" y="0"/>
            <wp:positionH relativeFrom="margin">
              <wp:posOffset>3723640</wp:posOffset>
            </wp:positionH>
            <wp:positionV relativeFrom="margin">
              <wp:posOffset>7673340</wp:posOffset>
            </wp:positionV>
            <wp:extent cx="2649220" cy="20129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17-10-26 a las 10.48.5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B52" w:rsidRPr="00E44DE2">
        <w:rPr>
          <w:rFonts w:ascii="Arial" w:hAnsi="Arial" w:cs="Arial"/>
          <w:b/>
          <w:lang w:val="eu-ES"/>
        </w:rPr>
        <w:t>Ariketa moderatua</w:t>
      </w:r>
      <w:r w:rsidR="00FF76A1" w:rsidRPr="00E44DE2">
        <w:rPr>
          <w:rFonts w:ascii="Arial" w:hAnsi="Arial" w:cs="Arial"/>
          <w:b/>
          <w:lang w:val="eu-ES"/>
        </w:rPr>
        <w:t>n:</w:t>
      </w:r>
      <w:r w:rsidR="00FF76A1">
        <w:rPr>
          <w:rFonts w:ascii="Arial" w:hAnsi="Arial" w:cs="Arial"/>
          <w:lang w:val="eu-ES"/>
        </w:rPr>
        <w:t xml:space="preserve"> </w:t>
      </w:r>
      <w:r w:rsidR="00637FE5">
        <w:rPr>
          <w:rFonts w:ascii="Arial" w:hAnsi="Arial" w:cs="Arial"/>
          <w:lang w:val="eu-ES"/>
        </w:rPr>
        <w:t xml:space="preserve">GA ak zitoplasmara pasatu eta </w:t>
      </w:r>
      <w:r w:rsidR="00B2789E">
        <w:rPr>
          <w:rFonts w:ascii="Arial" w:hAnsi="Arial" w:cs="Arial"/>
          <w:lang w:val="eu-ES"/>
        </w:rPr>
        <w:t xml:space="preserve">azil CoA bezala, mitokondriora sartuko da, ondoren krebs zikloa eginez. </w:t>
      </w:r>
      <w:r w:rsidR="00AF2413">
        <w:rPr>
          <w:rFonts w:ascii="Arial" w:hAnsi="Arial" w:cs="Arial"/>
          <w:lang w:val="eu-ES"/>
        </w:rPr>
        <w:t>Glukogenoa, katabolismoaren bitartez, glukosa molekuletan zatituko da (glukogenolisia). Glukosa</w:t>
      </w:r>
      <w:r w:rsidR="00E44DE2">
        <w:rPr>
          <w:rFonts w:ascii="Arial" w:hAnsi="Arial" w:cs="Arial"/>
          <w:lang w:val="eu-ES"/>
        </w:rPr>
        <w:t>,</w:t>
      </w:r>
      <w:r w:rsidR="00AF2413">
        <w:rPr>
          <w:rFonts w:ascii="Arial" w:hAnsi="Arial" w:cs="Arial"/>
          <w:lang w:val="eu-ES"/>
        </w:rPr>
        <w:t xml:space="preserve"> azido pirubiko bihurtuko da, glukolisi prozesuaren bitartez</w:t>
      </w:r>
      <w:r w:rsidR="0062060C">
        <w:rPr>
          <w:rFonts w:ascii="Arial" w:hAnsi="Arial" w:cs="Arial"/>
          <w:lang w:val="eu-ES"/>
        </w:rPr>
        <w:t xml:space="preserve"> (lehenengo aktibatu, ondoren bi pirubatotan zatitu)</w:t>
      </w:r>
      <w:r w:rsidR="00AF2413">
        <w:rPr>
          <w:rFonts w:ascii="Arial" w:hAnsi="Arial" w:cs="Arial"/>
          <w:lang w:val="eu-ES"/>
        </w:rPr>
        <w:t>.</w:t>
      </w:r>
      <w:r w:rsidR="00514096">
        <w:rPr>
          <w:rFonts w:ascii="Arial" w:hAnsi="Arial" w:cs="Arial"/>
          <w:lang w:val="eu-ES"/>
        </w:rPr>
        <w:t xml:space="preserve"> Azido pirubikoak, azetil CoA bihurtu ondoren mitokondriora sartuko da , ondoren krebs zikloa jasotzeko eta </w:t>
      </w:r>
      <w:r w:rsidR="00E44DE2">
        <w:rPr>
          <w:rFonts w:ascii="Arial" w:hAnsi="Arial" w:cs="Arial"/>
          <w:lang w:val="eu-ES"/>
        </w:rPr>
        <w:t>azkenik, sortutako koentzimak</w:t>
      </w:r>
      <w:r w:rsidR="00514096">
        <w:rPr>
          <w:rFonts w:ascii="Arial" w:hAnsi="Arial" w:cs="Arial"/>
          <w:lang w:val="eu-ES"/>
        </w:rPr>
        <w:t xml:space="preserve"> elektroi garraio katera</w:t>
      </w:r>
      <w:r w:rsidR="00E44DE2">
        <w:rPr>
          <w:rFonts w:ascii="Arial" w:hAnsi="Arial" w:cs="Arial"/>
          <w:lang w:val="eu-ES"/>
        </w:rPr>
        <w:t xml:space="preserve"> joango dira</w:t>
      </w:r>
      <w:r w:rsidR="00514096">
        <w:rPr>
          <w:rFonts w:ascii="Arial" w:hAnsi="Arial" w:cs="Arial"/>
          <w:lang w:val="eu-ES"/>
        </w:rPr>
        <w:t xml:space="preserve">. Sortutako ATP horiek, muskuluaren uzkurdurarako erabiliko dira. </w:t>
      </w:r>
      <w:r w:rsidR="00AF2413">
        <w:rPr>
          <w:rFonts w:ascii="Arial" w:hAnsi="Arial" w:cs="Arial"/>
          <w:lang w:val="eu-ES"/>
        </w:rPr>
        <w:t xml:space="preserve">  </w:t>
      </w:r>
    </w:p>
    <w:p w14:paraId="3F1DAF6D" w14:textId="3AC6E209" w:rsidR="00D77CEC" w:rsidRPr="00D46252" w:rsidRDefault="00D77CEC" w:rsidP="00DC119A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0288" behindDoc="0" locked="0" layoutInCell="1" allowOverlap="1" wp14:anchorId="5750879B" wp14:editId="180D47C8">
            <wp:simplePos x="0" y="0"/>
            <wp:positionH relativeFrom="column">
              <wp:posOffset>3267075</wp:posOffset>
            </wp:positionH>
            <wp:positionV relativeFrom="paragraph">
              <wp:posOffset>1273810</wp:posOffset>
            </wp:positionV>
            <wp:extent cx="3060700" cy="2367280"/>
            <wp:effectExtent l="0" t="0" r="1270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17-10-26 a las 10.50.1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B52" w:rsidRPr="00D77CEC">
        <w:rPr>
          <w:rFonts w:ascii="Arial" w:hAnsi="Arial" w:cs="Arial"/>
          <w:b/>
          <w:lang w:val="eu-ES"/>
        </w:rPr>
        <w:t>Intentsitate altuan</w:t>
      </w:r>
      <w:r w:rsidR="00C272C6" w:rsidRPr="00D77CEC">
        <w:rPr>
          <w:rFonts w:ascii="Arial" w:hAnsi="Arial" w:cs="Arial"/>
          <w:b/>
          <w:lang w:val="eu-ES"/>
        </w:rPr>
        <w:t>:</w:t>
      </w:r>
      <w:r w:rsidR="00C272C6">
        <w:rPr>
          <w:rFonts w:ascii="Arial" w:hAnsi="Arial" w:cs="Arial"/>
          <w:lang w:val="eu-ES"/>
        </w:rPr>
        <w:t xml:space="preserve"> </w:t>
      </w:r>
      <w:r w:rsidR="00BB29A8">
        <w:rPr>
          <w:rFonts w:ascii="Arial" w:hAnsi="Arial" w:cs="Arial"/>
          <w:lang w:val="eu-ES"/>
        </w:rPr>
        <w:t>fosfato taldea, fosfokreatinatik ADP molekulara pasatuko da, ondoren ATP molekulak eta kreatina sortzeko (fosforilazioa</w:t>
      </w:r>
      <w:r w:rsidR="00591BEA">
        <w:rPr>
          <w:rFonts w:ascii="Arial" w:hAnsi="Arial" w:cs="Arial"/>
          <w:lang w:val="eu-ES"/>
        </w:rPr>
        <w:t>, kreatin kinas</w:t>
      </w:r>
      <w:r w:rsidR="00551F97">
        <w:rPr>
          <w:rFonts w:ascii="Arial" w:hAnsi="Arial" w:cs="Arial"/>
          <w:lang w:val="eu-ES"/>
        </w:rPr>
        <w:t>a entzimaren bitartez</w:t>
      </w:r>
      <w:r w:rsidR="00BB29A8">
        <w:rPr>
          <w:rFonts w:ascii="Arial" w:hAnsi="Arial" w:cs="Arial"/>
          <w:lang w:val="eu-ES"/>
        </w:rPr>
        <w:t>). G</w:t>
      </w:r>
      <w:r w:rsidR="00C272C6">
        <w:rPr>
          <w:rFonts w:ascii="Arial" w:hAnsi="Arial" w:cs="Arial"/>
          <w:lang w:val="eu-ES"/>
        </w:rPr>
        <w:t>lukogenoa glukosa bilakatzen da</w:t>
      </w:r>
      <w:r w:rsidR="00BB29A8">
        <w:rPr>
          <w:rFonts w:ascii="Arial" w:hAnsi="Arial" w:cs="Arial"/>
          <w:lang w:val="eu-ES"/>
        </w:rPr>
        <w:t xml:space="preserve"> (glukolisia)</w:t>
      </w:r>
      <w:r w:rsidR="00C272C6">
        <w:rPr>
          <w:rFonts w:ascii="Arial" w:hAnsi="Arial" w:cs="Arial"/>
          <w:lang w:val="eu-ES"/>
        </w:rPr>
        <w:t>, eta ondoren azido pirubiko</w:t>
      </w:r>
      <w:r w:rsidR="00BB29A8">
        <w:rPr>
          <w:rFonts w:ascii="Arial" w:hAnsi="Arial" w:cs="Arial"/>
          <w:lang w:val="eu-ES"/>
        </w:rPr>
        <w:t xml:space="preserve"> (glukolisi</w:t>
      </w:r>
      <w:r>
        <w:rPr>
          <w:rFonts w:ascii="Arial" w:hAnsi="Arial" w:cs="Arial"/>
          <w:lang w:val="eu-ES"/>
        </w:rPr>
        <w:t>a</w:t>
      </w:r>
      <w:r w:rsidR="00BB29A8">
        <w:rPr>
          <w:rFonts w:ascii="Arial" w:hAnsi="Arial" w:cs="Arial"/>
          <w:lang w:val="eu-ES"/>
        </w:rPr>
        <w:t>)</w:t>
      </w:r>
      <w:r w:rsidR="00C272C6">
        <w:rPr>
          <w:rFonts w:ascii="Arial" w:hAnsi="Arial" w:cs="Arial"/>
          <w:lang w:val="eu-ES"/>
        </w:rPr>
        <w:t>.</w:t>
      </w:r>
      <w:r w:rsidR="00BB29A8">
        <w:rPr>
          <w:rFonts w:ascii="Arial" w:hAnsi="Arial" w:cs="Arial"/>
          <w:lang w:val="eu-ES"/>
        </w:rPr>
        <w:t xml:space="preserve"> </w:t>
      </w:r>
      <w:r w:rsidR="00D9305C">
        <w:rPr>
          <w:rFonts w:ascii="Arial" w:hAnsi="Arial" w:cs="Arial"/>
          <w:lang w:val="eu-ES"/>
        </w:rPr>
        <w:t>Oxigenorik ez dagoenez, azido pirubikoa ez da Azetil CoA bilakat</w:t>
      </w:r>
      <w:r w:rsidR="004F486A">
        <w:rPr>
          <w:rFonts w:ascii="Arial" w:hAnsi="Arial" w:cs="Arial"/>
          <w:lang w:val="eu-ES"/>
        </w:rPr>
        <w:t>u</w:t>
      </w:r>
      <w:r w:rsidR="00D9305C">
        <w:rPr>
          <w:rFonts w:ascii="Arial" w:hAnsi="Arial" w:cs="Arial"/>
          <w:lang w:val="eu-ES"/>
        </w:rPr>
        <w:t>ko, azido laktikoa baizik</w:t>
      </w:r>
      <w:r w:rsidR="00551F97">
        <w:rPr>
          <w:rFonts w:ascii="Arial" w:hAnsi="Arial" w:cs="Arial"/>
          <w:lang w:val="eu-ES"/>
        </w:rPr>
        <w:t xml:space="preserve"> (erredu</w:t>
      </w:r>
      <w:r>
        <w:rPr>
          <w:rFonts w:ascii="Arial" w:hAnsi="Arial" w:cs="Arial"/>
          <w:lang w:val="eu-ES"/>
        </w:rPr>
        <w:t>k</w:t>
      </w:r>
      <w:r w:rsidR="00551F97">
        <w:rPr>
          <w:rFonts w:ascii="Arial" w:hAnsi="Arial" w:cs="Arial"/>
          <w:lang w:val="eu-ES"/>
        </w:rPr>
        <w:t>zioa</w:t>
      </w:r>
      <w:r>
        <w:rPr>
          <w:rFonts w:ascii="Arial" w:hAnsi="Arial" w:cs="Arial"/>
          <w:lang w:val="eu-ES"/>
        </w:rPr>
        <w:t xml:space="preserve"> gertatzen delako</w:t>
      </w:r>
      <w:r w:rsidR="00551F97">
        <w:rPr>
          <w:rFonts w:ascii="Arial" w:hAnsi="Arial" w:cs="Arial"/>
          <w:lang w:val="eu-ES"/>
        </w:rPr>
        <w:t>)</w:t>
      </w:r>
      <w:r w:rsidR="00D9305C">
        <w:rPr>
          <w:rFonts w:ascii="Arial" w:hAnsi="Arial" w:cs="Arial"/>
          <w:lang w:val="eu-ES"/>
        </w:rPr>
        <w:t>.</w:t>
      </w:r>
      <w:r>
        <w:rPr>
          <w:rFonts w:ascii="Arial" w:hAnsi="Arial" w:cs="Arial"/>
          <w:lang w:val="eu-ES"/>
        </w:rPr>
        <w:t xml:space="preserve"> Muskuluaren pHa jaitsi egiten denez,</w:t>
      </w:r>
      <w:r w:rsidR="00C272C6">
        <w:rPr>
          <w:rFonts w:ascii="Arial" w:hAnsi="Arial" w:cs="Arial"/>
          <w:lang w:val="eu-ES"/>
        </w:rPr>
        <w:t xml:space="preserve"> </w:t>
      </w:r>
      <w:r>
        <w:rPr>
          <w:rFonts w:ascii="Arial" w:hAnsi="Arial" w:cs="Arial"/>
          <w:lang w:val="eu-ES"/>
        </w:rPr>
        <w:t>a</w:t>
      </w:r>
      <w:r w:rsidR="004F486A">
        <w:rPr>
          <w:rFonts w:ascii="Arial" w:hAnsi="Arial" w:cs="Arial"/>
          <w:lang w:val="eu-ES"/>
        </w:rPr>
        <w:t>zido laktiko hori</w:t>
      </w:r>
      <w:r w:rsidR="00876639">
        <w:rPr>
          <w:rFonts w:ascii="Arial" w:hAnsi="Arial" w:cs="Arial"/>
          <w:lang w:val="eu-ES"/>
        </w:rPr>
        <w:t xml:space="preserve"> odol basoetara garraiatuko da</w:t>
      </w:r>
      <w:r>
        <w:rPr>
          <w:rFonts w:ascii="Arial" w:hAnsi="Arial" w:cs="Arial"/>
          <w:lang w:val="eu-ES"/>
        </w:rPr>
        <w:t>, ondoren</w:t>
      </w:r>
      <w:r w:rsidR="00876639">
        <w:rPr>
          <w:rFonts w:ascii="Arial" w:hAnsi="Arial" w:cs="Arial"/>
          <w:lang w:val="eu-ES"/>
        </w:rPr>
        <w:t xml:space="preserve"> gibelera </w:t>
      </w:r>
      <w:r>
        <w:rPr>
          <w:rFonts w:ascii="Arial" w:hAnsi="Arial" w:cs="Arial"/>
          <w:lang w:val="eu-ES"/>
        </w:rPr>
        <w:t xml:space="preserve">joanez, bertan berriz </w:t>
      </w:r>
      <w:r w:rsidR="00876639">
        <w:rPr>
          <w:rFonts w:ascii="Arial" w:hAnsi="Arial" w:cs="Arial"/>
          <w:lang w:val="eu-ES"/>
        </w:rPr>
        <w:t>glukosa</w:t>
      </w:r>
      <w:r w:rsidR="00BE6609">
        <w:rPr>
          <w:rFonts w:ascii="Arial" w:hAnsi="Arial" w:cs="Arial"/>
          <w:lang w:val="eu-ES"/>
        </w:rPr>
        <w:t xml:space="preserve"> bilakatzeko (glukoneogenesia, Cori</w:t>
      </w:r>
      <w:r w:rsidR="00876639">
        <w:rPr>
          <w:rFonts w:ascii="Arial" w:hAnsi="Arial" w:cs="Arial"/>
          <w:lang w:val="eu-ES"/>
        </w:rPr>
        <w:t xml:space="preserve"> zikloa). </w:t>
      </w:r>
      <w:r w:rsidR="00D9305C" w:rsidRPr="00876639">
        <w:rPr>
          <w:rFonts w:ascii="Arial" w:hAnsi="Arial" w:cs="Arial"/>
          <w:lang w:val="eu-ES"/>
        </w:rPr>
        <w:t>Prozesuetan lortzen den ATP molekula guz</w:t>
      </w:r>
      <w:r w:rsidR="00876639">
        <w:rPr>
          <w:rFonts w:ascii="Arial" w:hAnsi="Arial" w:cs="Arial"/>
          <w:lang w:val="eu-ES"/>
        </w:rPr>
        <w:t xml:space="preserve">tiak, muskuluaren uzkurdurarako </w:t>
      </w:r>
      <w:r w:rsidR="00D9305C" w:rsidRPr="00876639">
        <w:rPr>
          <w:rFonts w:ascii="Arial" w:hAnsi="Arial" w:cs="Arial"/>
          <w:lang w:val="eu-ES"/>
        </w:rPr>
        <w:t xml:space="preserve">erabiliko dira. </w:t>
      </w:r>
    </w:p>
    <w:p w14:paraId="2232396E" w14:textId="133FB583" w:rsidR="005330D5" w:rsidRDefault="005330D5" w:rsidP="00DC119A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Potentzia sistemak</w:t>
      </w:r>
    </w:p>
    <w:p w14:paraId="2DB95E1F" w14:textId="5EB89F75" w:rsidR="005330D5" w:rsidRDefault="005330D5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-Gorriz: ATP-CP</w:t>
      </w:r>
    </w:p>
    <w:p w14:paraId="3B5C86FB" w14:textId="00AF0C0A" w:rsidR="005330D5" w:rsidRDefault="005330D5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-Horia: glukolitiko anaerobikoa</w:t>
      </w:r>
    </w:p>
    <w:p w14:paraId="5D4A183D" w14:textId="5A416109" w:rsidR="005330D5" w:rsidRDefault="005330D5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-Berdea: glukolitiko eta lipolitiko aerobikoa</w:t>
      </w:r>
    </w:p>
    <w:p w14:paraId="3C11FF54" w14:textId="12B31ACB" w:rsidR="005330D5" w:rsidRDefault="005330D5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-X = denbora</w:t>
      </w:r>
    </w:p>
    <w:p w14:paraId="197D0280" w14:textId="3F3AE1AC" w:rsidR="005330D5" w:rsidRDefault="005330D5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-Y = lana</w:t>
      </w:r>
    </w:p>
    <w:p w14:paraId="7C54DCEC" w14:textId="0D18DA6A" w:rsidR="005330D5" w:rsidRDefault="004A1613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5330D5">
        <w:rPr>
          <w:rFonts w:ascii="Arial" w:hAnsi="Arial" w:cs="Arial"/>
          <w:lang w:val="eu-ES"/>
        </w:rPr>
        <w:t xml:space="preserve">Hasieran ATP molekula asko, fosforilaziotik etorriko dira (gorria). </w:t>
      </w:r>
      <w:r w:rsidR="00551F97">
        <w:rPr>
          <w:rFonts w:ascii="Arial" w:hAnsi="Arial" w:cs="Arial"/>
          <w:lang w:val="eu-ES"/>
        </w:rPr>
        <w:t xml:space="preserve">Ondoren, glukolitiko anaerobikotik lortuko ditugu ATPak. Amaitzeko, oxigenoa barrura sartzen hasi denez, gukolitiko eta lipolitiko aerobikotik lortuko ditugu ATPak. </w:t>
      </w:r>
    </w:p>
    <w:p w14:paraId="189FC11A" w14:textId="455132D2" w:rsidR="004A1613" w:rsidRPr="004A1613" w:rsidRDefault="004A1613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-Lehenengo 6 segundotan, fosfokreatinatik aterako ditugu ATP-ak, nahiz eta ariketa aerobikoa egiten egon. Gero, 1-2 minututan glukolitiko anaerobikoa eta jarraian O</w:t>
      </w:r>
      <w:r>
        <w:rPr>
          <w:rFonts w:ascii="Arial" w:hAnsi="Arial" w:cs="Arial"/>
          <w:vertAlign w:val="subscript"/>
          <w:lang w:val="eu-ES"/>
        </w:rPr>
        <w:t>2</w:t>
      </w:r>
      <w:r>
        <w:rPr>
          <w:rFonts w:ascii="Arial" w:hAnsi="Arial" w:cs="Arial"/>
          <w:lang w:val="eu-ES"/>
        </w:rPr>
        <w:t xml:space="preserve"> mitokondriora sartzen ari denez, glukolitiko eta lipolitiko aerobikoa.</w:t>
      </w:r>
    </w:p>
    <w:p w14:paraId="7322CFDB" w14:textId="571770E3" w:rsidR="000E4774" w:rsidRDefault="00D8169A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1312" behindDoc="0" locked="0" layoutInCell="1" allowOverlap="1" wp14:anchorId="642CD00F" wp14:editId="70EF2D8D">
            <wp:simplePos x="0" y="0"/>
            <wp:positionH relativeFrom="margin">
              <wp:posOffset>3154045</wp:posOffset>
            </wp:positionH>
            <wp:positionV relativeFrom="margin">
              <wp:posOffset>6641465</wp:posOffset>
            </wp:positionV>
            <wp:extent cx="3268980" cy="2502535"/>
            <wp:effectExtent l="0" t="0" r="7620" b="1206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17-10-26 a las 10.58.0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774">
        <w:rPr>
          <w:rFonts w:ascii="Arial" w:hAnsi="Arial" w:cs="Arial"/>
          <w:lang w:val="eu-ES"/>
        </w:rPr>
        <w:t>-Sistema</w:t>
      </w:r>
      <w:r w:rsidR="00D46252">
        <w:rPr>
          <w:rFonts w:ascii="Arial" w:hAnsi="Arial" w:cs="Arial"/>
          <w:lang w:val="eu-ES"/>
        </w:rPr>
        <w:t xml:space="preserve"> guztiek, energia jarraikia bezala funtzionatzen dute, baina jarduera fisikoaren intentsitatea, iraupe</w:t>
      </w:r>
      <w:r w:rsidR="00285062">
        <w:rPr>
          <w:rFonts w:ascii="Arial" w:hAnsi="Arial" w:cs="Arial"/>
          <w:lang w:val="eu-ES"/>
        </w:rPr>
        <w:t>naren, metatutako substratuen k</w:t>
      </w:r>
      <w:r w:rsidR="00D46252">
        <w:rPr>
          <w:rFonts w:ascii="Arial" w:hAnsi="Arial" w:cs="Arial"/>
          <w:lang w:val="eu-ES"/>
        </w:rPr>
        <w:t>a</w:t>
      </w:r>
      <w:r w:rsidR="00285062">
        <w:rPr>
          <w:rFonts w:ascii="Arial" w:hAnsi="Arial" w:cs="Arial"/>
          <w:lang w:val="eu-ES"/>
        </w:rPr>
        <w:t>n</w:t>
      </w:r>
      <w:r w:rsidR="00D46252">
        <w:rPr>
          <w:rFonts w:ascii="Arial" w:hAnsi="Arial" w:cs="Arial"/>
          <w:lang w:val="eu-ES"/>
        </w:rPr>
        <w:t>titatearen, eta entrenamenduaren arabera bat</w:t>
      </w:r>
      <w:r w:rsidR="00285062">
        <w:rPr>
          <w:rFonts w:ascii="Arial" w:hAnsi="Arial" w:cs="Arial"/>
          <w:lang w:val="eu-ES"/>
        </w:rPr>
        <w:t>ek nabarmen handiago izango du.</w:t>
      </w:r>
    </w:p>
    <w:p w14:paraId="74D23BFE" w14:textId="7F747229" w:rsidR="00591BEA" w:rsidRDefault="004A1613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-Anaerobikoan, azido laktikoa sortzen da eta gibelak kanporatu egiten du. Baina azido laktiko hori gehiegi sortzen baldin bada, gibelak ezin izango du dena kanporatu eta momentu horretan, fatiga sortuko zaio pert</w:t>
      </w:r>
      <w:r w:rsidR="00D8169A">
        <w:rPr>
          <w:rFonts w:ascii="Arial" w:hAnsi="Arial" w:cs="Arial"/>
          <w:lang w:val="eu-ES"/>
        </w:rPr>
        <w:t>sonari.</w:t>
      </w:r>
    </w:p>
    <w:p w14:paraId="4FCA620D" w14:textId="04F6B9EA" w:rsidR="00432457" w:rsidRDefault="00432457" w:rsidP="00DC119A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Bide anaerobiko ez laktikoa (fosfageno sistema)</w:t>
      </w:r>
    </w:p>
    <w:p w14:paraId="3D950BA5" w14:textId="0846F06C" w:rsidR="00432457" w:rsidRDefault="00D8169A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2336" behindDoc="0" locked="0" layoutInCell="1" allowOverlap="1" wp14:anchorId="619739E3" wp14:editId="5993760E">
            <wp:simplePos x="0" y="0"/>
            <wp:positionH relativeFrom="margin">
              <wp:posOffset>3150235</wp:posOffset>
            </wp:positionH>
            <wp:positionV relativeFrom="margin">
              <wp:posOffset>1042035</wp:posOffset>
            </wp:positionV>
            <wp:extent cx="3279775" cy="2174240"/>
            <wp:effectExtent l="0" t="0" r="0" b="1016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17-10-26 a las 11.03.1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457">
        <w:rPr>
          <w:rFonts w:ascii="Arial" w:hAnsi="Arial" w:cs="Arial"/>
          <w:lang w:val="eu-ES"/>
        </w:rPr>
        <w:t>-</w:t>
      </w:r>
      <w:r w:rsidR="00591BEA">
        <w:rPr>
          <w:rFonts w:ascii="Arial" w:hAnsi="Arial" w:cs="Arial"/>
          <w:lang w:val="eu-ES"/>
        </w:rPr>
        <w:t>Muskulu zuntzen barruan metatutako ATP eta PC erabiltzen du.</w:t>
      </w:r>
    </w:p>
    <w:p w14:paraId="4C51FE31" w14:textId="2874FC58" w:rsidR="00591BEA" w:rsidRDefault="00432457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591BEA">
        <w:rPr>
          <w:rFonts w:ascii="Arial" w:hAnsi="Arial" w:cs="Arial"/>
          <w:lang w:val="eu-ES"/>
        </w:rPr>
        <w:t>Sei segundutara arteko indar eta abiadura esfortzurako energia ematen du.</w:t>
      </w:r>
    </w:p>
    <w:p w14:paraId="401D7190" w14:textId="794C84A4" w:rsidR="00432457" w:rsidRDefault="00432457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591BEA">
        <w:rPr>
          <w:rFonts w:ascii="Arial" w:hAnsi="Arial" w:cs="Arial"/>
          <w:lang w:val="eu-ES"/>
        </w:rPr>
        <w:t>Intentsitate handiko eta iraupen motzeko jardueretan.</w:t>
      </w:r>
    </w:p>
    <w:p w14:paraId="76F76761" w14:textId="20F84477" w:rsidR="00432457" w:rsidRPr="00591BEA" w:rsidRDefault="00432457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591BEA">
        <w:rPr>
          <w:rFonts w:ascii="Arial" w:hAnsi="Arial" w:cs="Arial"/>
          <w:lang w:val="eu-ES"/>
        </w:rPr>
        <w:t>Muskulu eskeletikoan, ATP erabilpena potentziaren iturria moduan, PC-ren bitartez erresintesia du berekin: P</w:t>
      </w:r>
      <w:r w:rsidR="00591BEA">
        <w:rPr>
          <w:rFonts w:ascii="Arial" w:hAnsi="Arial" w:cs="Arial"/>
          <w:vertAlign w:val="subscript"/>
          <w:lang w:val="eu-ES"/>
        </w:rPr>
        <w:t>i</w:t>
      </w:r>
      <w:r w:rsidR="00591BEA">
        <w:rPr>
          <w:rFonts w:ascii="Arial" w:hAnsi="Arial" w:cs="Arial"/>
          <w:lang w:val="eu-ES"/>
        </w:rPr>
        <w:t xml:space="preserve"> bat ADP-ri ematea.</w:t>
      </w:r>
    </w:p>
    <w:p w14:paraId="4202637B" w14:textId="0F48A4FB" w:rsidR="00BE6609" w:rsidRDefault="00C25FED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-Kreatina + fosfato talde = fosfokreatina. Lotura hau apurtzean fosfato taldea ADP molekulari emango dio, ATP molekulak </w:t>
      </w:r>
      <w:r w:rsidR="00591BEA">
        <w:rPr>
          <w:rFonts w:ascii="Arial" w:hAnsi="Arial" w:cs="Arial"/>
          <w:lang w:val="eu-ES"/>
        </w:rPr>
        <w:t>sortzeko (fosforilazioa, kreatin</w:t>
      </w:r>
      <w:r>
        <w:rPr>
          <w:rFonts w:ascii="Arial" w:hAnsi="Arial" w:cs="Arial"/>
          <w:lang w:val="eu-ES"/>
        </w:rPr>
        <w:t xml:space="preserve"> kinasa entzimaren bidez).</w:t>
      </w:r>
    </w:p>
    <w:p w14:paraId="535F3720" w14:textId="39F0462A" w:rsidR="00C25FED" w:rsidRPr="00352A73" w:rsidRDefault="00C25FED" w:rsidP="00DC119A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 w:rsidRPr="00352A73">
        <w:rPr>
          <w:rFonts w:ascii="Arial" w:hAnsi="Arial" w:cs="Arial"/>
          <w:i/>
          <w:sz w:val="28"/>
          <w:lang w:val="eu-ES"/>
        </w:rPr>
        <w:t>Bide anaerobiko laktikoa (sistema glukolitiko anaerobikoa)</w:t>
      </w:r>
    </w:p>
    <w:p w14:paraId="5118EF04" w14:textId="04FB50FE" w:rsidR="00C25FED" w:rsidRDefault="00C25FED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BE6609">
        <w:rPr>
          <w:rFonts w:ascii="Arial" w:hAnsi="Arial" w:cs="Arial"/>
          <w:lang w:val="eu-ES"/>
        </w:rPr>
        <w:t>KHO-en degradazioa oxigenoik gabe: oxigeno-independentea.</w:t>
      </w:r>
    </w:p>
    <w:p w14:paraId="56A01690" w14:textId="49F3A9B9" w:rsidR="00C25FED" w:rsidRDefault="00C25FED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BE6609">
        <w:rPr>
          <w:rFonts w:ascii="Arial" w:hAnsi="Arial" w:cs="Arial"/>
          <w:lang w:val="eu-ES"/>
        </w:rPr>
        <w:t>Intentsitate handiko esfortzuetan oso azkar aktibatzen da, eta 2 minutura arteko gutxi gorabehera mantentzen da.</w:t>
      </w:r>
    </w:p>
    <w:p w14:paraId="32F44D87" w14:textId="2F5866BF" w:rsidR="00C25FED" w:rsidRDefault="00C25FED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BE6609">
        <w:rPr>
          <w:rFonts w:ascii="Arial" w:hAnsi="Arial" w:cs="Arial"/>
          <w:lang w:val="eu-ES"/>
        </w:rPr>
        <w:t>Jarduera fisikoa luzatzen den neurrian sistema honen ekarpena gero eta txikiagoa da.</w:t>
      </w:r>
    </w:p>
    <w:p w14:paraId="7766EBC8" w14:textId="7ADA48FC" w:rsidR="00BE6609" w:rsidRDefault="00C25FED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BE6609">
        <w:rPr>
          <w:rFonts w:ascii="Arial" w:hAnsi="Arial" w:cs="Arial"/>
          <w:lang w:val="eu-ES"/>
        </w:rPr>
        <w:t>Azido laktikoaren ekoizpenarekin lotzen da, eta bere askapena odolera (glukoneogenesia edo Cori zikloa).</w:t>
      </w:r>
    </w:p>
    <w:p w14:paraId="49377519" w14:textId="3C774F63" w:rsidR="00C25FED" w:rsidRPr="00352A73" w:rsidRDefault="00C25FED" w:rsidP="00DC119A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 w:rsidRPr="00352A73">
        <w:rPr>
          <w:rFonts w:ascii="Arial" w:hAnsi="Arial" w:cs="Arial"/>
          <w:i/>
          <w:sz w:val="28"/>
          <w:lang w:val="eu-ES"/>
        </w:rPr>
        <w:t>Bide aerobikoa (sistema glukolitiko eta lipolitiko aerobikoa)</w:t>
      </w:r>
    </w:p>
    <w:p w14:paraId="482D4AFA" w14:textId="34511104" w:rsidR="00C25FED" w:rsidRDefault="00BE6609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-K</w:t>
      </w:r>
      <w:r w:rsidR="00C25FED">
        <w:rPr>
          <w:rFonts w:ascii="Arial" w:hAnsi="Arial" w:cs="Arial"/>
          <w:lang w:val="eu-ES"/>
        </w:rPr>
        <w:t>HO</w:t>
      </w:r>
      <w:r>
        <w:rPr>
          <w:rFonts w:ascii="Arial" w:hAnsi="Arial" w:cs="Arial"/>
          <w:lang w:val="eu-ES"/>
        </w:rPr>
        <w:t xml:space="preserve">-en eta </w:t>
      </w:r>
      <w:r w:rsidR="004A1613">
        <w:rPr>
          <w:rFonts w:ascii="Arial" w:hAnsi="Arial" w:cs="Arial"/>
          <w:lang w:val="eu-ES"/>
        </w:rPr>
        <w:t>gantzen degradazioetatik muskulu</w:t>
      </w:r>
      <w:r>
        <w:rPr>
          <w:rFonts w:ascii="Arial" w:hAnsi="Arial" w:cs="Arial"/>
          <w:lang w:val="eu-ES"/>
        </w:rPr>
        <w:t xml:space="preserve"> uzkurdurako potentzia ematen dute, beti oxigenoaren presentziarekin.</w:t>
      </w:r>
    </w:p>
    <w:p w14:paraId="0AEC9979" w14:textId="6471D859" w:rsidR="00C25FED" w:rsidRDefault="00C25FED" w:rsidP="00DC119A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Inten</w:t>
      </w:r>
      <w:r w:rsidR="00BE6609">
        <w:rPr>
          <w:rFonts w:ascii="Arial" w:hAnsi="Arial" w:cs="Arial"/>
          <w:lang w:val="eu-ES"/>
        </w:rPr>
        <w:t>tsitate handiko 2-3 orduko jarduera fisikoa: sistema glukolitiko aerobikoa.</w:t>
      </w:r>
    </w:p>
    <w:p w14:paraId="43969CF2" w14:textId="32505AAC" w:rsidR="00C25FED" w:rsidRPr="00C25FED" w:rsidRDefault="00C25FED" w:rsidP="00DC119A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Jarduera</w:t>
      </w:r>
      <w:r w:rsidR="002C2702">
        <w:rPr>
          <w:rFonts w:ascii="Arial" w:hAnsi="Arial" w:cs="Arial"/>
          <w:lang w:val="eu-ES"/>
        </w:rPr>
        <w:t xml:space="preserve"> fisiko luzeagoak eta intentsitate txikiagoa:  sistema lipolitiko aerbikoa.</w:t>
      </w:r>
    </w:p>
    <w:p w14:paraId="0CA233A3" w14:textId="0DA7166C" w:rsidR="00C25FED" w:rsidRDefault="00C25FED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-Jar</w:t>
      </w:r>
      <w:r w:rsidR="002C2702">
        <w:rPr>
          <w:rFonts w:ascii="Arial" w:hAnsi="Arial" w:cs="Arial"/>
          <w:lang w:val="eu-ES"/>
        </w:rPr>
        <w:t>duera fisikoan zehar gantzen erabilketak, KHOekin konparatuz, faktore batzuen arabera aldatzen du:</w:t>
      </w:r>
    </w:p>
    <w:p w14:paraId="5C3BF946" w14:textId="52124C9C" w:rsidR="00C25FED" w:rsidRDefault="00C25FED" w:rsidP="00DC119A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Gaitasun</w:t>
      </w:r>
      <w:r w:rsidR="002C2702">
        <w:rPr>
          <w:rFonts w:ascii="Arial" w:hAnsi="Arial" w:cs="Arial"/>
          <w:lang w:val="eu-ES"/>
        </w:rPr>
        <w:t xml:space="preserve"> fisikoaren maila.</w:t>
      </w:r>
    </w:p>
    <w:p w14:paraId="7875D53D" w14:textId="75104E5F" w:rsidR="00C25FED" w:rsidRDefault="00C25FED" w:rsidP="00DC119A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Jarduera</w:t>
      </w:r>
      <w:r w:rsidR="002C2702">
        <w:rPr>
          <w:rFonts w:ascii="Arial" w:hAnsi="Arial" w:cs="Arial"/>
          <w:lang w:val="eu-ES"/>
        </w:rPr>
        <w:t xml:space="preserve"> fisikoaren intentsitate eta iraupena.</w:t>
      </w:r>
    </w:p>
    <w:p w14:paraId="2CBFD45C" w14:textId="59AFF6A3" w:rsidR="00DC119A" w:rsidRPr="00DC119A" w:rsidRDefault="00370994" w:rsidP="00DC119A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Kirolariaren</w:t>
      </w:r>
      <w:r w:rsidR="002C2702">
        <w:rPr>
          <w:rFonts w:ascii="Arial" w:hAnsi="Arial" w:cs="Arial"/>
          <w:lang w:val="eu-ES"/>
        </w:rPr>
        <w:t xml:space="preserve"> dieta.</w:t>
      </w:r>
    </w:p>
    <w:p w14:paraId="0924DDD1" w14:textId="77777777" w:rsidR="00D8169A" w:rsidRDefault="00D8169A" w:rsidP="00DC119A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</w:p>
    <w:p w14:paraId="7046EFC1" w14:textId="054786A5" w:rsidR="00370994" w:rsidRDefault="00370994" w:rsidP="00DC119A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Beraz, zerk eragiten du nekea?</w:t>
      </w:r>
    </w:p>
    <w:p w14:paraId="4F8DB7E4" w14:textId="08898C29" w:rsidR="00370994" w:rsidRDefault="00370994" w:rsidP="00DC119A">
      <w:pPr>
        <w:spacing w:line="360" w:lineRule="auto"/>
        <w:jc w:val="both"/>
        <w:rPr>
          <w:rFonts w:ascii="Arial" w:hAnsi="Arial" w:cs="Arial"/>
          <w:lang w:val="eu-ES"/>
        </w:rPr>
      </w:pPr>
      <w:r w:rsidRPr="00DB1DBB">
        <w:rPr>
          <w:rFonts w:ascii="Arial" w:hAnsi="Arial" w:cs="Arial"/>
          <w:b/>
          <w:lang w:val="eu-ES"/>
        </w:rPr>
        <w:t>-</w:t>
      </w:r>
      <w:r w:rsidR="00DB1DBB" w:rsidRPr="00DB1DBB">
        <w:rPr>
          <w:rFonts w:ascii="Arial" w:hAnsi="Arial" w:cs="Arial"/>
          <w:b/>
          <w:lang w:val="eu-ES"/>
        </w:rPr>
        <w:t>Fosfokreatinaren deplekzioa:</w:t>
      </w:r>
      <w:r w:rsidR="008B440E">
        <w:rPr>
          <w:rFonts w:ascii="Arial" w:hAnsi="Arial" w:cs="Arial"/>
          <w:lang w:val="eu-ES"/>
        </w:rPr>
        <w:t xml:space="preserve"> </w:t>
      </w:r>
      <w:r>
        <w:rPr>
          <w:rFonts w:ascii="Arial" w:hAnsi="Arial" w:cs="Arial"/>
          <w:lang w:val="eu-ES"/>
        </w:rPr>
        <w:t>Fosfok</w:t>
      </w:r>
      <w:r w:rsidR="00DB1DBB">
        <w:rPr>
          <w:rFonts w:ascii="Arial" w:hAnsi="Arial" w:cs="Arial"/>
          <w:lang w:val="eu-ES"/>
        </w:rPr>
        <w:t xml:space="preserve">reatina nahikorik ez dagoenean; </w:t>
      </w:r>
      <w:r>
        <w:rPr>
          <w:rFonts w:ascii="Arial" w:hAnsi="Arial" w:cs="Arial"/>
          <w:lang w:val="eu-ES"/>
        </w:rPr>
        <w:t>Kirol motzetan eta intentsitate altuetan.</w:t>
      </w:r>
    </w:p>
    <w:p w14:paraId="5A0D4DCE" w14:textId="2AD2DB01" w:rsidR="00DB1DBB" w:rsidRPr="004A1613" w:rsidRDefault="00DB1DBB" w:rsidP="00DC119A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Fosfagenoen deplekzioa nekearekin erlazionatuta intentsitate handiko eta iraupen laburreko ariketan zehar. </w:t>
      </w:r>
    </w:p>
    <w:p w14:paraId="7EC05029" w14:textId="76288635" w:rsidR="00AF649A" w:rsidRDefault="00F32841" w:rsidP="00DC119A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3360" behindDoc="0" locked="0" layoutInCell="1" allowOverlap="1" wp14:anchorId="61BB6ADA" wp14:editId="0AB703A8">
            <wp:simplePos x="0" y="0"/>
            <wp:positionH relativeFrom="margin">
              <wp:posOffset>3956685</wp:posOffset>
            </wp:positionH>
            <wp:positionV relativeFrom="margin">
              <wp:posOffset>2760345</wp:posOffset>
            </wp:positionV>
            <wp:extent cx="2827020" cy="209169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17-10-26 a las 11.13.4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40E">
        <w:rPr>
          <w:rFonts w:ascii="Arial" w:hAnsi="Arial" w:cs="Arial"/>
          <w:lang w:val="eu-ES"/>
        </w:rPr>
        <w:t>Kreatina</w:t>
      </w:r>
      <w:r w:rsidR="00DB1DBB">
        <w:rPr>
          <w:rFonts w:ascii="Arial" w:hAnsi="Arial" w:cs="Arial"/>
          <w:lang w:val="eu-ES"/>
        </w:rPr>
        <w:t>k, fosfato taldea</w:t>
      </w:r>
      <w:r w:rsidR="008B440E">
        <w:rPr>
          <w:rFonts w:ascii="Arial" w:hAnsi="Arial" w:cs="Arial"/>
          <w:lang w:val="eu-ES"/>
        </w:rPr>
        <w:t xml:space="preserve"> ematen hasiko da ATPari (fosfokreatina uzten), eta 6 </w:t>
      </w:r>
      <w:r w:rsidR="00DB1DBB">
        <w:rPr>
          <w:rFonts w:ascii="Arial" w:hAnsi="Arial" w:cs="Arial"/>
          <w:lang w:val="eu-ES"/>
        </w:rPr>
        <w:t>segundo</w:t>
      </w:r>
      <w:r w:rsidR="008B440E">
        <w:rPr>
          <w:rFonts w:ascii="Arial" w:hAnsi="Arial" w:cs="Arial"/>
          <w:lang w:val="eu-ES"/>
        </w:rPr>
        <w:t xml:space="preserve"> aldera, ez </w:t>
      </w:r>
      <w:r w:rsidR="00DB1DBB">
        <w:rPr>
          <w:rFonts w:ascii="Arial" w:hAnsi="Arial" w:cs="Arial"/>
          <w:lang w:val="eu-ES"/>
        </w:rPr>
        <w:t xml:space="preserve">denez </w:t>
      </w:r>
      <w:r w:rsidR="008B440E">
        <w:rPr>
          <w:rFonts w:ascii="Arial" w:hAnsi="Arial" w:cs="Arial"/>
          <w:lang w:val="eu-ES"/>
        </w:rPr>
        <w:t>fosfokreatinarik</w:t>
      </w:r>
      <w:r w:rsidR="00DB1DBB">
        <w:rPr>
          <w:rFonts w:ascii="Arial" w:hAnsi="Arial" w:cs="Arial"/>
          <w:lang w:val="eu-ES"/>
        </w:rPr>
        <w:t xml:space="preserve"> egongo</w:t>
      </w:r>
      <w:r w:rsidR="008B440E">
        <w:rPr>
          <w:rFonts w:ascii="Arial" w:hAnsi="Arial" w:cs="Arial"/>
          <w:lang w:val="eu-ES"/>
        </w:rPr>
        <w:t>, ATP</w:t>
      </w:r>
      <w:r w:rsidR="00DB1DBB">
        <w:rPr>
          <w:rFonts w:ascii="Arial" w:hAnsi="Arial" w:cs="Arial"/>
          <w:lang w:val="eu-ES"/>
        </w:rPr>
        <w:t>-a</w:t>
      </w:r>
      <w:r w:rsidR="008B440E">
        <w:rPr>
          <w:rFonts w:ascii="Arial" w:hAnsi="Arial" w:cs="Arial"/>
          <w:lang w:val="eu-ES"/>
        </w:rPr>
        <w:t xml:space="preserve"> berehala </w:t>
      </w:r>
      <w:r w:rsidR="00DB1DBB">
        <w:rPr>
          <w:rFonts w:ascii="Arial" w:hAnsi="Arial" w:cs="Arial"/>
          <w:lang w:val="eu-ES"/>
        </w:rPr>
        <w:t>eroriko</w:t>
      </w:r>
      <w:r w:rsidR="008B440E">
        <w:rPr>
          <w:rFonts w:ascii="Arial" w:hAnsi="Arial" w:cs="Arial"/>
          <w:lang w:val="eu-ES"/>
        </w:rPr>
        <w:t xml:space="preserve"> da</w:t>
      </w:r>
      <w:r w:rsidR="00DB1DBB">
        <w:rPr>
          <w:rFonts w:ascii="Arial" w:hAnsi="Arial" w:cs="Arial"/>
          <w:lang w:val="eu-ES"/>
        </w:rPr>
        <w:t>, hau da</w:t>
      </w:r>
      <w:r w:rsidR="008B440E">
        <w:rPr>
          <w:rFonts w:ascii="Arial" w:hAnsi="Arial" w:cs="Arial"/>
          <w:lang w:val="eu-ES"/>
        </w:rPr>
        <w:t>, PCr erreserbak ez ditugunean, ATP</w:t>
      </w:r>
      <w:r w:rsidR="00DB1DBB">
        <w:rPr>
          <w:rFonts w:ascii="Arial" w:hAnsi="Arial" w:cs="Arial"/>
          <w:lang w:val="eu-ES"/>
        </w:rPr>
        <w:t xml:space="preserve"> kontzentrazioa erori egiten da</w:t>
      </w:r>
      <w:r w:rsidR="008B440E">
        <w:rPr>
          <w:rFonts w:ascii="Arial" w:hAnsi="Arial" w:cs="Arial"/>
          <w:lang w:val="eu-ES"/>
        </w:rPr>
        <w:t>, gure indarra ere eroriz. Atsedenean, fosfokreatina berreskuratzen hasiko da, ATP molekulak ere errekuperatuz</w:t>
      </w:r>
      <w:r w:rsidR="00AF649A">
        <w:rPr>
          <w:rFonts w:ascii="Arial" w:hAnsi="Arial" w:cs="Arial"/>
          <w:lang w:val="eu-ES"/>
        </w:rPr>
        <w:t>.</w:t>
      </w:r>
    </w:p>
    <w:p w14:paraId="07692DEA" w14:textId="31BBB668" w:rsidR="00DB1DBB" w:rsidRDefault="00DB1DBB" w:rsidP="00DC119A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Fosfokreatina ATP-refosforilaziorako berehalako iturria da.</w:t>
      </w:r>
    </w:p>
    <w:p w14:paraId="1A366CA0" w14:textId="7686C77C" w:rsidR="00DB1DBB" w:rsidRDefault="00DB1DBB" w:rsidP="00DC119A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Kreatin kinasak hain azkar aritzen du, ezen muskulu ATP-an eragin gutxi duen PCr oso deplezionatuta egon arte (muskuluetako erreserbak baxuak deudenean).</w:t>
      </w:r>
    </w:p>
    <w:p w14:paraId="29EBF8A9" w14:textId="5CAF2264" w:rsidR="00DB1DBB" w:rsidRPr="00DB1DBB" w:rsidRDefault="00DB1DBB" w:rsidP="00DC119A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Erabilpenak berriztapenarekin lotuta egon behar du, bestela, horrela ez denean, nekea gertatzen da. </w:t>
      </w:r>
    </w:p>
    <w:p w14:paraId="3242AE12" w14:textId="2A13FBC8" w:rsidR="00AF649A" w:rsidRPr="00DB1DBB" w:rsidRDefault="00AF649A" w:rsidP="00DC119A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lang w:val="eu-ES"/>
        </w:rPr>
      </w:pPr>
      <w:r w:rsidRPr="00DB1DBB">
        <w:rPr>
          <w:rFonts w:ascii="Arial" w:hAnsi="Arial" w:cs="Arial"/>
          <w:i/>
          <w:lang w:val="eu-ES"/>
        </w:rPr>
        <w:t>Kreatinaren suplementazioa</w:t>
      </w:r>
      <w:r w:rsidR="00F32841">
        <w:rPr>
          <w:rFonts w:ascii="Arial" w:hAnsi="Arial" w:cs="Arial"/>
          <w:i/>
          <w:lang w:val="eu-ES"/>
        </w:rPr>
        <w:t>, ondorioak</w:t>
      </w:r>
    </w:p>
    <w:p w14:paraId="4C1DBEAF" w14:textId="6B063B54" w:rsidR="00AF649A" w:rsidRDefault="00AF649A" w:rsidP="00DC119A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lang w:val="eu-ES"/>
        </w:rPr>
      </w:pPr>
      <w:r w:rsidRPr="00AF649A">
        <w:rPr>
          <w:rFonts w:ascii="Arial" w:hAnsi="Arial" w:cs="Arial"/>
          <w:lang w:val="eu-ES"/>
        </w:rPr>
        <w:t xml:space="preserve">Kreatinaren gehigarriak ez du bizikletaren erresistentzian “sprint”-aren errendimendua hobetzen. </w:t>
      </w:r>
    </w:p>
    <w:p w14:paraId="725D9A15" w14:textId="07F37B60" w:rsidR="00AF649A" w:rsidRDefault="00AF649A" w:rsidP="00DC119A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lang w:val="eu-ES"/>
        </w:rPr>
      </w:pPr>
      <w:r w:rsidRPr="00AF649A">
        <w:rPr>
          <w:rFonts w:ascii="Arial" w:hAnsi="Arial" w:cs="Arial"/>
          <w:lang w:val="eu-ES"/>
        </w:rPr>
        <w:t>Interval entrenamenduak oso metodo eraginkorra da erresistentzia maximoa hobetako. Kreatinaren gehigarriak VT hobetzen du baina ez du TWD gehitzen. Kreatinak, ordea, ariketaren submaximoaren errendimendua hobe.</w:t>
      </w:r>
    </w:p>
    <w:p w14:paraId="20924144" w14:textId="2F9A906B" w:rsidR="00DC119A" w:rsidRPr="00DC119A" w:rsidRDefault="00DB1DBB" w:rsidP="00DC119A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“</w:t>
      </w:r>
      <w:r w:rsidR="00AF649A">
        <w:rPr>
          <w:rFonts w:ascii="Arial" w:hAnsi="Arial" w:cs="Arial"/>
          <w:lang w:val="eu-ES"/>
        </w:rPr>
        <w:t>Sprint</w:t>
      </w:r>
      <w:r>
        <w:rPr>
          <w:rFonts w:ascii="Arial" w:hAnsi="Arial" w:cs="Arial"/>
          <w:lang w:val="eu-ES"/>
        </w:rPr>
        <w:t>”-</w:t>
      </w:r>
      <w:r w:rsidR="00AF649A">
        <w:rPr>
          <w:rFonts w:ascii="Arial" w:hAnsi="Arial" w:cs="Arial"/>
          <w:lang w:val="eu-ES"/>
        </w:rPr>
        <w:t>etan hobekuntza nabaria da, baina ez dakigu oso ondo zer eragiten duen gure gorputzean.</w:t>
      </w:r>
    </w:p>
    <w:p w14:paraId="665E4F86" w14:textId="77777777" w:rsidR="00D8169A" w:rsidRDefault="00D8169A" w:rsidP="00DC119A">
      <w:pPr>
        <w:spacing w:line="360" w:lineRule="auto"/>
        <w:jc w:val="both"/>
        <w:rPr>
          <w:rFonts w:ascii="Arial" w:hAnsi="Arial" w:cs="Arial"/>
          <w:lang w:val="eu-ES"/>
        </w:rPr>
      </w:pPr>
    </w:p>
    <w:p w14:paraId="4B1DB526" w14:textId="77777777" w:rsidR="00D8169A" w:rsidRDefault="00D8169A" w:rsidP="00DC119A">
      <w:pPr>
        <w:spacing w:line="360" w:lineRule="auto"/>
        <w:jc w:val="both"/>
        <w:rPr>
          <w:rFonts w:ascii="Arial" w:hAnsi="Arial" w:cs="Arial"/>
          <w:lang w:val="eu-ES"/>
        </w:rPr>
      </w:pPr>
    </w:p>
    <w:p w14:paraId="4DBB5B1B" w14:textId="77777777" w:rsidR="00D8169A" w:rsidRDefault="00D8169A" w:rsidP="00DC119A">
      <w:pPr>
        <w:spacing w:line="360" w:lineRule="auto"/>
        <w:jc w:val="both"/>
        <w:rPr>
          <w:rFonts w:ascii="Arial" w:hAnsi="Arial" w:cs="Arial"/>
          <w:lang w:val="eu-ES"/>
        </w:rPr>
      </w:pPr>
    </w:p>
    <w:p w14:paraId="27A2EEA8" w14:textId="77777777" w:rsidR="00D8169A" w:rsidRDefault="00D8169A" w:rsidP="00DC119A">
      <w:pPr>
        <w:spacing w:line="360" w:lineRule="auto"/>
        <w:jc w:val="both"/>
        <w:rPr>
          <w:rFonts w:ascii="Arial" w:hAnsi="Arial" w:cs="Arial"/>
          <w:lang w:val="eu-ES"/>
        </w:rPr>
      </w:pPr>
    </w:p>
    <w:p w14:paraId="4B294986" w14:textId="5C192D2E" w:rsidR="00352A73" w:rsidRDefault="00370994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DB1DBB" w:rsidRPr="00DB1DBB">
        <w:rPr>
          <w:rFonts w:ascii="Arial" w:hAnsi="Arial" w:cs="Arial"/>
          <w:b/>
          <w:lang w:val="eu-ES"/>
        </w:rPr>
        <w:t>Glukogenoaren deplekzioa:</w:t>
      </w:r>
      <w:r w:rsidR="00AF649A">
        <w:rPr>
          <w:rFonts w:ascii="Arial" w:hAnsi="Arial" w:cs="Arial"/>
          <w:lang w:val="eu-ES"/>
        </w:rPr>
        <w:t xml:space="preserve"> </w:t>
      </w:r>
      <w:r w:rsidR="00DB1DBB">
        <w:rPr>
          <w:rFonts w:ascii="Arial" w:hAnsi="Arial" w:cs="Arial"/>
          <w:lang w:val="eu-ES"/>
        </w:rPr>
        <w:t xml:space="preserve">Glukogenoa ez dagoenean; </w:t>
      </w:r>
      <w:r w:rsidR="008B440E">
        <w:rPr>
          <w:rFonts w:ascii="Arial" w:hAnsi="Arial" w:cs="Arial"/>
          <w:lang w:val="eu-ES"/>
        </w:rPr>
        <w:t>Kirol anaerobiko</w:t>
      </w:r>
      <w:r w:rsidR="00F1244A">
        <w:rPr>
          <w:rFonts w:ascii="Arial" w:hAnsi="Arial" w:cs="Arial"/>
          <w:lang w:val="eu-ES"/>
        </w:rPr>
        <w:t xml:space="preserve"> laktikoa edo aerobikoan, </w:t>
      </w:r>
      <w:r w:rsidR="008B440E">
        <w:rPr>
          <w:rFonts w:ascii="Arial" w:hAnsi="Arial" w:cs="Arial"/>
          <w:lang w:val="eu-ES"/>
        </w:rPr>
        <w:t>denbora luzeetan.</w:t>
      </w:r>
    </w:p>
    <w:p w14:paraId="034680E8" w14:textId="7399C271" w:rsidR="00E33E3C" w:rsidRPr="00DC119A" w:rsidRDefault="00F32841" w:rsidP="00DC119A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4384" behindDoc="0" locked="0" layoutInCell="1" allowOverlap="1" wp14:anchorId="1914578C" wp14:editId="44316F54">
            <wp:simplePos x="0" y="0"/>
            <wp:positionH relativeFrom="margin">
              <wp:posOffset>3951605</wp:posOffset>
            </wp:positionH>
            <wp:positionV relativeFrom="margin">
              <wp:posOffset>1388110</wp:posOffset>
            </wp:positionV>
            <wp:extent cx="2598420" cy="1972310"/>
            <wp:effectExtent l="0" t="0" r="0" b="889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17-10-26 a las 11.21.2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49A">
        <w:rPr>
          <w:rFonts w:ascii="Arial" w:hAnsi="Arial" w:cs="Arial"/>
          <w:lang w:val="eu-ES"/>
        </w:rPr>
        <w:t>Glukogenoaren deplek</w:t>
      </w:r>
      <w:r w:rsidR="00F1244A">
        <w:rPr>
          <w:rFonts w:ascii="Arial" w:hAnsi="Arial" w:cs="Arial"/>
          <w:lang w:val="eu-ES"/>
        </w:rPr>
        <w:t>zioa</w:t>
      </w:r>
      <w:r w:rsidR="00DB1DBB">
        <w:rPr>
          <w:rFonts w:ascii="Arial" w:hAnsi="Arial" w:cs="Arial"/>
          <w:lang w:val="eu-ES"/>
        </w:rPr>
        <w:t xml:space="preserve"> nekearekin erlazionatzen da, iraupen luzeko ariketa submaximoan zehar.</w:t>
      </w:r>
    </w:p>
    <w:p w14:paraId="6442C9A9" w14:textId="11FEB606" w:rsidR="00DC119A" w:rsidRPr="00F32841" w:rsidRDefault="00F1244A" w:rsidP="00DC119A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Intentsitatearen arabera denbora aldatu</w:t>
      </w:r>
      <w:r w:rsidR="00DB1DBB">
        <w:rPr>
          <w:rFonts w:ascii="Arial" w:hAnsi="Arial" w:cs="Arial"/>
          <w:lang w:val="eu-ES"/>
        </w:rPr>
        <w:t xml:space="preserve"> egiten da</w:t>
      </w:r>
      <w:r>
        <w:rPr>
          <w:rFonts w:ascii="Arial" w:hAnsi="Arial" w:cs="Arial"/>
          <w:lang w:val="eu-ES"/>
        </w:rPr>
        <w:t>. Intentsitatea mantendu nahi baldin b</w:t>
      </w:r>
      <w:r w:rsidR="00DB1DBB">
        <w:rPr>
          <w:rFonts w:ascii="Arial" w:hAnsi="Arial" w:cs="Arial"/>
          <w:lang w:val="eu-ES"/>
        </w:rPr>
        <w:t>a</w:t>
      </w:r>
      <w:r>
        <w:rPr>
          <w:rFonts w:ascii="Arial" w:hAnsi="Arial" w:cs="Arial"/>
          <w:lang w:val="eu-ES"/>
        </w:rPr>
        <w:t xml:space="preserve">dagu, </w:t>
      </w:r>
      <w:r w:rsidR="00DB1DBB">
        <w:rPr>
          <w:rFonts w:ascii="Arial" w:hAnsi="Arial" w:cs="Arial"/>
          <w:lang w:val="eu-ES"/>
        </w:rPr>
        <w:t xml:space="preserve">komeni da </w:t>
      </w:r>
      <w:r w:rsidR="00E33E3C">
        <w:rPr>
          <w:rFonts w:ascii="Arial" w:hAnsi="Arial" w:cs="Arial"/>
          <w:lang w:val="eu-ES"/>
        </w:rPr>
        <w:t>denbora luzatzea</w:t>
      </w:r>
      <w:r>
        <w:rPr>
          <w:rFonts w:ascii="Arial" w:hAnsi="Arial" w:cs="Arial"/>
          <w:lang w:val="eu-ES"/>
        </w:rPr>
        <w:t xml:space="preserve">, intentsitatea jaitsiz. </w:t>
      </w:r>
    </w:p>
    <w:p w14:paraId="78338766" w14:textId="370A4FE1" w:rsidR="002B6CE9" w:rsidRDefault="00E33E3C" w:rsidP="00DC119A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Glukogenoaren deplekzioa z</w:t>
      </w:r>
      <w:r w:rsidR="002B6CE9">
        <w:rPr>
          <w:rFonts w:ascii="Arial" w:hAnsi="Arial" w:cs="Arial"/>
          <w:lang w:val="eu-ES"/>
        </w:rPr>
        <w:t>unt</w:t>
      </w:r>
      <w:r>
        <w:rPr>
          <w:rFonts w:ascii="Arial" w:hAnsi="Arial" w:cs="Arial"/>
          <w:lang w:val="eu-ES"/>
        </w:rPr>
        <w:t>z</w:t>
      </w:r>
      <w:r w:rsidR="002B6CE9">
        <w:rPr>
          <w:rFonts w:ascii="Arial" w:hAnsi="Arial" w:cs="Arial"/>
          <w:lang w:val="eu-ES"/>
        </w:rPr>
        <w:t xml:space="preserve"> motaren </w:t>
      </w:r>
      <w:r>
        <w:rPr>
          <w:rFonts w:ascii="Arial" w:hAnsi="Arial" w:cs="Arial"/>
          <w:lang w:val="eu-ES"/>
        </w:rPr>
        <w:t>deberdinetan</w:t>
      </w:r>
      <w:r w:rsidR="002B6CE9">
        <w:rPr>
          <w:rFonts w:ascii="Arial" w:hAnsi="Arial" w:cs="Arial"/>
          <w:lang w:val="eu-ES"/>
        </w:rPr>
        <w:t xml:space="preserve">, bi mota: </w:t>
      </w:r>
      <w:r>
        <w:rPr>
          <w:rFonts w:ascii="Arial" w:hAnsi="Arial" w:cs="Arial"/>
          <w:lang w:val="eu-ES"/>
        </w:rPr>
        <w:t>zuntza motelak (mota 1, ST) lehenengoak glukogenoz deplekzionatzen dira. Jarraian, zuntz azkarrak (Mota 2, FT).</w:t>
      </w:r>
    </w:p>
    <w:p w14:paraId="5FBA2AA2" w14:textId="1E86C529" w:rsidR="002B6CE9" w:rsidRDefault="002B6CE9" w:rsidP="00DC119A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Musku</w:t>
      </w:r>
      <w:r w:rsidR="00E33E3C">
        <w:rPr>
          <w:rFonts w:ascii="Arial" w:hAnsi="Arial" w:cs="Arial"/>
          <w:lang w:val="eu-ES"/>
        </w:rPr>
        <w:t>lu glukosa murrizten denean:</w:t>
      </w:r>
    </w:p>
    <w:p w14:paraId="6E87A451" w14:textId="33468938" w:rsidR="002B6CE9" w:rsidRDefault="002B6CE9" w:rsidP="00DC119A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Gibelak</w:t>
      </w:r>
      <w:r w:rsidR="00E33E3C">
        <w:rPr>
          <w:rFonts w:ascii="Arial" w:hAnsi="Arial" w:cs="Arial"/>
          <w:lang w:val="eu-ES"/>
        </w:rPr>
        <w:t>: glukogenolisia.</w:t>
      </w:r>
    </w:p>
    <w:p w14:paraId="719D46C7" w14:textId="5E4EA510" w:rsidR="002B6CE9" w:rsidRPr="002B6CE9" w:rsidRDefault="002B6CE9" w:rsidP="00DC119A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Gibelak</w:t>
      </w:r>
      <w:r w:rsidR="00E33E3C">
        <w:rPr>
          <w:rFonts w:ascii="Arial" w:hAnsi="Arial" w:cs="Arial"/>
          <w:lang w:val="eu-ES"/>
        </w:rPr>
        <w:t>: glukoneogenesia (bide motelagoa).</w:t>
      </w:r>
    </w:p>
    <w:p w14:paraId="41F08722" w14:textId="284DDF48" w:rsidR="00F32841" w:rsidRDefault="00F32841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b/>
          <w:lang w:val="eu-ES"/>
        </w:rPr>
        <w:t>-Produktu metabolikoen metaketa: ADP, H</w:t>
      </w:r>
      <w:r>
        <w:rPr>
          <w:rFonts w:ascii="Arial" w:hAnsi="Arial" w:cs="Arial"/>
          <w:b/>
          <w:vertAlign w:val="superscript"/>
          <w:lang w:val="eu-ES"/>
        </w:rPr>
        <w:t>+</w:t>
      </w:r>
      <w:r>
        <w:rPr>
          <w:rFonts w:ascii="Arial" w:hAnsi="Arial" w:cs="Arial"/>
          <w:b/>
          <w:lang w:val="eu-ES"/>
        </w:rPr>
        <w:t xml:space="preserve"> metaketa: </w:t>
      </w:r>
      <w:r>
        <w:rPr>
          <w:rFonts w:ascii="Arial" w:hAnsi="Arial" w:cs="Arial"/>
          <w:lang w:val="eu-ES"/>
        </w:rPr>
        <w:t>azido laktikoaren disoziazioa gertatu.</w:t>
      </w:r>
    </w:p>
    <w:p w14:paraId="2A04D543" w14:textId="416DF8C1" w:rsidR="00F32841" w:rsidRPr="00F32841" w:rsidRDefault="00F32841" w:rsidP="00D621A6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lang w:val="eu-ES"/>
        </w:rPr>
      </w:pPr>
      <w:r w:rsidRPr="00F32841">
        <w:rPr>
          <w:rFonts w:ascii="Arial" w:hAnsi="Arial" w:cs="Arial"/>
          <w:lang w:val="eu-ES"/>
        </w:rPr>
        <w:t>Azido laktikoa muskulu barruan metatzen hasten da, baina bertan ura ere dagoenez, berehala disolbatzen da, H</w:t>
      </w:r>
      <w:r w:rsidRPr="00F32841">
        <w:rPr>
          <w:rFonts w:ascii="Arial" w:hAnsi="Arial" w:cs="Arial"/>
          <w:vertAlign w:val="superscript"/>
          <w:lang w:val="eu-ES"/>
        </w:rPr>
        <w:t>+</w:t>
      </w:r>
      <w:r w:rsidRPr="00F32841">
        <w:rPr>
          <w:rFonts w:ascii="Arial" w:hAnsi="Arial" w:cs="Arial"/>
          <w:lang w:val="eu-ES"/>
        </w:rPr>
        <w:t xml:space="preserve"> eta laktato ioien kontzentrazioa igoz</w:t>
      </w:r>
      <w:r>
        <w:rPr>
          <w:rFonts w:ascii="Arial" w:hAnsi="Arial" w:cs="Arial"/>
          <w:lang w:val="eu-ES"/>
        </w:rPr>
        <w:t>.</w:t>
      </w:r>
    </w:p>
    <w:p w14:paraId="312DB463" w14:textId="5D2B17F1" w:rsidR="00F32841" w:rsidRPr="00D403E2" w:rsidRDefault="00F32841" w:rsidP="00D621A6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lang w:val="eu-ES"/>
        </w:rPr>
      </w:pPr>
      <w:r>
        <w:rPr>
          <w:rFonts w:ascii="Arial" w:hAnsi="Arial" w:cs="Arial"/>
          <w:lang w:val="eu-ES"/>
        </w:rPr>
        <w:t>H</w:t>
      </w:r>
      <w:r>
        <w:rPr>
          <w:rFonts w:ascii="Arial" w:hAnsi="Arial" w:cs="Arial"/>
          <w:vertAlign w:val="superscript"/>
          <w:lang w:val="eu-ES"/>
        </w:rPr>
        <w:t>+</w:t>
      </w:r>
      <w:r>
        <w:rPr>
          <w:rFonts w:ascii="Arial" w:hAnsi="Arial" w:cs="Arial"/>
          <w:lang w:val="eu-ES"/>
        </w:rPr>
        <w:t xml:space="preserve"> kontzentrazioa igotzen bal</w:t>
      </w:r>
      <w:r w:rsidR="00D403E2">
        <w:rPr>
          <w:rFonts w:ascii="Arial" w:hAnsi="Arial" w:cs="Arial"/>
          <w:lang w:val="eu-ES"/>
        </w:rPr>
        <w:t>din bada, pH-a jaitsi egiten da. H</w:t>
      </w:r>
      <w:r>
        <w:rPr>
          <w:rFonts w:ascii="Arial" w:hAnsi="Arial" w:cs="Arial"/>
          <w:lang w:val="eu-ES"/>
        </w:rPr>
        <w:t>onek</w:t>
      </w:r>
      <w:r w:rsidR="00D403E2">
        <w:rPr>
          <w:rFonts w:ascii="Arial" w:hAnsi="Arial" w:cs="Arial"/>
          <w:lang w:val="eu-ES"/>
        </w:rPr>
        <w:t xml:space="preserve"> alde batetik, entzimen aktibazio eza sortuko du eta bestetik, kaltzioaren lotura hondatuko du (beranduago ematen da).</w:t>
      </w:r>
    </w:p>
    <w:p w14:paraId="6D3BBC44" w14:textId="77777777" w:rsidR="00D403E2" w:rsidRPr="00D403E2" w:rsidRDefault="00D403E2" w:rsidP="00D621A6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lang w:val="eu-ES"/>
        </w:rPr>
      </w:pPr>
      <w:r>
        <w:rPr>
          <w:rFonts w:ascii="Arial" w:hAnsi="Arial" w:cs="Arial"/>
          <w:lang w:val="eu-ES"/>
        </w:rPr>
        <w:t>Uzkurdura egiteko ATP behar dugu, baina H</w:t>
      </w:r>
      <w:r>
        <w:rPr>
          <w:rFonts w:ascii="Arial" w:hAnsi="Arial" w:cs="Arial"/>
          <w:vertAlign w:val="superscript"/>
          <w:lang w:val="eu-ES"/>
        </w:rPr>
        <w:t>+</w:t>
      </w:r>
      <w:r>
        <w:rPr>
          <w:rFonts w:ascii="Arial" w:hAnsi="Arial" w:cs="Arial"/>
          <w:lang w:val="eu-ES"/>
        </w:rPr>
        <w:t xml:space="preserve"> gabe, hidrolisian kopurua ere jaitsi egiten da. Horrez gain, a</w:t>
      </w:r>
      <w:r w:rsidRPr="00D403E2">
        <w:rPr>
          <w:rFonts w:ascii="Arial" w:hAnsi="Arial" w:cs="Arial"/>
          <w:lang w:val="eu-ES"/>
        </w:rPr>
        <w:t>ktina-miosina konplexua</w:t>
      </w:r>
      <w:r>
        <w:rPr>
          <w:rFonts w:ascii="Arial" w:hAnsi="Arial" w:cs="Arial"/>
          <w:lang w:val="eu-ES"/>
        </w:rPr>
        <w:t>k</w:t>
      </w:r>
      <w:r w:rsidRPr="00D403E2">
        <w:rPr>
          <w:rFonts w:ascii="Arial" w:hAnsi="Arial" w:cs="Arial"/>
          <w:lang w:val="eu-ES"/>
        </w:rPr>
        <w:t xml:space="preserve"> egindako</w:t>
      </w:r>
      <w:r>
        <w:rPr>
          <w:rFonts w:ascii="Arial" w:hAnsi="Arial" w:cs="Arial"/>
          <w:lang w:val="eu-ES"/>
        </w:rPr>
        <w:t xml:space="preserve"> tentsioa ere jaitsi egiten da.</w:t>
      </w:r>
    </w:p>
    <w:p w14:paraId="5942735B" w14:textId="3D8EC0AC" w:rsidR="00D403E2" w:rsidRPr="00D403E2" w:rsidRDefault="00D403E2" w:rsidP="00D621A6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lang w:val="eu-ES"/>
        </w:rPr>
      </w:pPr>
      <w:r>
        <w:rPr>
          <w:rFonts w:ascii="Arial" w:hAnsi="Arial" w:cs="Arial"/>
          <w:lang w:val="eu-ES"/>
        </w:rPr>
        <w:t xml:space="preserve">Lehen aipatutako entzimen aktibazio ezagatik, </w:t>
      </w:r>
      <w:r w:rsidRPr="00D403E2">
        <w:rPr>
          <w:rFonts w:ascii="Arial" w:hAnsi="Arial" w:cs="Arial"/>
          <w:lang w:val="eu-ES"/>
        </w:rPr>
        <w:t xml:space="preserve">glukolisia eta glukogenolisiaren proportzioa </w:t>
      </w:r>
      <w:r>
        <w:rPr>
          <w:rFonts w:ascii="Arial" w:hAnsi="Arial" w:cs="Arial"/>
          <w:lang w:val="eu-ES"/>
        </w:rPr>
        <w:t>ere jaitsi egingo da.</w:t>
      </w:r>
      <w:r w:rsidRPr="00D403E2">
        <w:rPr>
          <w:rFonts w:ascii="Arial" w:hAnsi="Arial" w:cs="Arial"/>
          <w:lang w:val="eu-ES"/>
        </w:rPr>
        <w:t xml:space="preserve"> </w:t>
      </w:r>
    </w:p>
    <w:p w14:paraId="14EB9CE7" w14:textId="77777777" w:rsidR="00A06588" w:rsidRDefault="00F32841" w:rsidP="00DC11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b/>
          <w:lang w:val="eu-ES"/>
        </w:rPr>
        <w:t>-Neke neuromuskularra</w:t>
      </w:r>
      <w:r w:rsidR="00A06588">
        <w:rPr>
          <w:rFonts w:ascii="Arial" w:hAnsi="Arial" w:cs="Arial"/>
          <w:b/>
          <w:lang w:val="eu-ES"/>
        </w:rPr>
        <w:t xml:space="preserve">: </w:t>
      </w:r>
      <w:r w:rsidR="00A06588">
        <w:rPr>
          <w:rFonts w:ascii="Arial" w:hAnsi="Arial" w:cs="Arial"/>
          <w:lang w:val="eu-ES"/>
        </w:rPr>
        <w:t>n</w:t>
      </w:r>
      <w:r w:rsidR="00370994">
        <w:rPr>
          <w:rFonts w:ascii="Arial" w:hAnsi="Arial" w:cs="Arial"/>
          <w:lang w:val="eu-ES"/>
        </w:rPr>
        <w:t>euro</w:t>
      </w:r>
      <w:r w:rsidR="00E33E3C">
        <w:rPr>
          <w:rFonts w:ascii="Arial" w:hAnsi="Arial" w:cs="Arial"/>
          <w:lang w:val="eu-ES"/>
        </w:rPr>
        <w:t>muskularra;</w:t>
      </w:r>
      <w:r w:rsidR="00370994">
        <w:rPr>
          <w:rFonts w:ascii="Arial" w:hAnsi="Arial" w:cs="Arial"/>
          <w:lang w:val="eu-ES"/>
        </w:rPr>
        <w:t xml:space="preserve"> nerbio sistema eta muskuluaren artean.</w:t>
      </w:r>
    </w:p>
    <w:p w14:paraId="44629DD5" w14:textId="685E5008" w:rsidR="00370994" w:rsidRPr="00A06588" w:rsidRDefault="00A06588" w:rsidP="00A06588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lang w:val="eu-ES"/>
        </w:rPr>
      </w:pPr>
      <w:r>
        <w:rPr>
          <w:rFonts w:ascii="Arial" w:hAnsi="Arial" w:cs="Arial"/>
          <w:lang w:val="eu-ES"/>
        </w:rPr>
        <w:t>Neurotransmisoreak, nerbio sistema muskuluekin konektatu behar dute. Batzuetan, neurotransmisoreekin eta nerbio zentralarekin arazoak egoten dira, buruak ez duelako agindurik ematen.</w:t>
      </w:r>
    </w:p>
    <w:p w14:paraId="07808440" w14:textId="7232FC0B" w:rsidR="00A06588" w:rsidRPr="00A06588" w:rsidRDefault="00A06588" w:rsidP="00A06588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lang w:val="eu-ES"/>
        </w:rPr>
      </w:pPr>
      <w:r>
        <w:rPr>
          <w:rFonts w:ascii="Arial" w:hAnsi="Arial" w:cs="Arial"/>
          <w:lang w:val="eu-ES"/>
        </w:rPr>
        <w:t xml:space="preserve">Fatiga zentrala </w:t>
      </w:r>
      <w:r w:rsidRPr="00A06588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barrutik etortzen dena.</w:t>
      </w:r>
    </w:p>
    <w:p w14:paraId="0FCE2375" w14:textId="3368864C" w:rsidR="00A06588" w:rsidRPr="00A06588" w:rsidRDefault="00A06588" w:rsidP="00A06588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lang w:val="eu-ES"/>
        </w:rPr>
      </w:pPr>
      <w:r>
        <w:rPr>
          <w:rFonts w:ascii="Arial" w:hAnsi="Arial" w:cs="Arial"/>
          <w:lang w:val="eu-ES"/>
        </w:rPr>
        <w:t xml:space="preserve">Fatiga periferikoa </w:t>
      </w:r>
      <w:r w:rsidRPr="00A06588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nerbio eta muskuluen arteko lotura (neurotransmisoreak), hartzaile gutxi daudelako, uzkurdura eta erlaxazioa, eta azkenik, muskulu barnean kaltzioarekin (Ca</w:t>
      </w:r>
      <w:r>
        <w:rPr>
          <w:rFonts w:ascii="Arial" w:hAnsi="Arial" w:cs="Arial"/>
          <w:vertAlign w:val="superscript"/>
          <w:lang w:val="eu-ES"/>
        </w:rPr>
        <w:t>2+</w:t>
      </w:r>
      <w:r>
        <w:rPr>
          <w:rFonts w:ascii="Arial" w:hAnsi="Arial" w:cs="Arial"/>
          <w:lang w:val="eu-ES"/>
        </w:rPr>
        <w:t>) arazoak daudelako (kaltzio ez delako erretikulu endoplasmatikotik ateratzen edo tropominarekin ondo elkartzen).</w:t>
      </w:r>
    </w:p>
    <w:p w14:paraId="4BF4E18F" w14:textId="70A38EF6" w:rsidR="00A06588" w:rsidRDefault="00A06588" w:rsidP="00A06588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-Nekea ekartzean gain, ariketa fisiko mota ezberdinak daude eta mota bakoitzak bere ekarpena izango du:</w:t>
      </w:r>
    </w:p>
    <w:p w14:paraId="11D3424F" w14:textId="34893F8B" w:rsidR="00A06588" w:rsidRDefault="00A06588" w:rsidP="00A06588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6 segundo </w:t>
      </w:r>
      <w:r w:rsidRPr="00A06588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PC (%49,6), glukolisi anaerobikoa (%44,1) eta ATP (%6,3).</w:t>
      </w:r>
    </w:p>
    <w:p w14:paraId="19217B70" w14:textId="59E9172A" w:rsidR="00A06588" w:rsidRDefault="00A06588" w:rsidP="00A06588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30 segundo </w:t>
      </w:r>
      <w:r w:rsidRPr="00A06588">
        <w:rPr>
          <w:rFonts w:ascii="Arial" w:hAnsi="Arial" w:cs="Arial"/>
          <w:lang w:val="eu-ES"/>
        </w:rPr>
        <w:sym w:font="Wingdings" w:char="F0E0"/>
      </w:r>
      <w:r w:rsidR="0083286F">
        <w:rPr>
          <w:rFonts w:ascii="Arial" w:hAnsi="Arial" w:cs="Arial"/>
          <w:lang w:val="eu-ES"/>
        </w:rPr>
        <w:t xml:space="preserve"> glukolisi anaerobiko (%60) eta glukolisi aerobikoa (%40).</w:t>
      </w:r>
    </w:p>
    <w:p w14:paraId="7490997E" w14:textId="27DE2EBE" w:rsidR="00A06588" w:rsidRDefault="00A06588" w:rsidP="00A06588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60 segundo </w:t>
      </w:r>
      <w:r w:rsidRPr="00A06588">
        <w:rPr>
          <w:rFonts w:ascii="Arial" w:hAnsi="Arial" w:cs="Arial"/>
          <w:lang w:val="eu-ES"/>
        </w:rPr>
        <w:sym w:font="Wingdings" w:char="F0E0"/>
      </w:r>
      <w:r w:rsidR="0083286F">
        <w:rPr>
          <w:rFonts w:ascii="Arial" w:hAnsi="Arial" w:cs="Arial"/>
          <w:lang w:val="eu-ES"/>
        </w:rPr>
        <w:t xml:space="preserve"> anaerobikoa (%50) eta aerobikoa (%50).</w:t>
      </w:r>
    </w:p>
    <w:p w14:paraId="254476E4" w14:textId="197522FA" w:rsidR="00A06588" w:rsidRDefault="00A06588" w:rsidP="00A06588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120 segundo </w:t>
      </w:r>
      <w:r w:rsidRPr="00A06588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</w:t>
      </w:r>
      <w:r w:rsidR="0083286F">
        <w:rPr>
          <w:rFonts w:ascii="Arial" w:hAnsi="Arial" w:cs="Arial"/>
          <w:lang w:val="eu-ES"/>
        </w:rPr>
        <w:t>anaerobikoa (%35) eta aerobikoa (%65).</w:t>
      </w:r>
    </w:p>
    <w:p w14:paraId="2F3B98FF" w14:textId="01FC28F9" w:rsidR="00A06588" w:rsidRDefault="00A06588" w:rsidP="00A06588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Ordu 1 intentsitate nahiko altuan </w:t>
      </w:r>
      <w:r w:rsidRPr="00A06588">
        <w:rPr>
          <w:rFonts w:ascii="Arial" w:hAnsi="Arial" w:cs="Arial"/>
          <w:lang w:val="eu-ES"/>
        </w:rPr>
        <w:sym w:font="Wingdings" w:char="F0E0"/>
      </w:r>
      <w:r w:rsidR="0083286F">
        <w:rPr>
          <w:rFonts w:ascii="Arial" w:hAnsi="Arial" w:cs="Arial"/>
          <w:lang w:val="eu-ES"/>
        </w:rPr>
        <w:t xml:space="preserve"> aerobikoa (%92) eta lipolisi aerobikoa (%8).</w:t>
      </w:r>
    </w:p>
    <w:p w14:paraId="5F0F75D4" w14:textId="58139306" w:rsidR="00A06588" w:rsidRDefault="00A06588" w:rsidP="00A06588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4 ordu </w:t>
      </w:r>
      <w:r w:rsidRPr="00A06588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</w:t>
      </w:r>
      <w:r w:rsidR="0083286F">
        <w:rPr>
          <w:rFonts w:ascii="Arial" w:hAnsi="Arial" w:cs="Arial"/>
          <w:lang w:val="eu-ES"/>
        </w:rPr>
        <w:t>aerobikoa (%50) eta lipolisi aerobikoa (%50).</w:t>
      </w:r>
    </w:p>
    <w:p w14:paraId="3DCB84BF" w14:textId="4DD38941" w:rsidR="0083286F" w:rsidRDefault="0083286F" w:rsidP="0083286F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Zer gertatzen da taldeko kirolekin?</w:t>
      </w:r>
    </w:p>
    <w:p w14:paraId="3E293498" w14:textId="7F148052" w:rsidR="0083286F" w:rsidRDefault="0083286F" w:rsidP="0083286F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-Kirol hauetako jokalariek partida osoan, eskaerak jasan behar dituzte:</w:t>
      </w:r>
    </w:p>
    <w:p w14:paraId="0882055D" w14:textId="237884C2" w:rsidR="0083286F" w:rsidRDefault="0083286F" w:rsidP="0083286F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Partidaren denbora.</w:t>
      </w:r>
    </w:p>
    <w:p w14:paraId="001CD7FC" w14:textId="585FD313" w:rsidR="00D42B52" w:rsidRDefault="0083286F" w:rsidP="00193493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Intentsitate handiko jarduerak: jauziak, ostikadak, jaurtiketak, sprint-ak.</w:t>
      </w:r>
    </w:p>
    <w:p w14:paraId="6F315252" w14:textId="185C55F5" w:rsidR="0083286F" w:rsidRDefault="0083286F" w:rsidP="00193493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Errekuperazio gutxi.</w:t>
      </w:r>
    </w:p>
    <w:p w14:paraId="52300C7F" w14:textId="2B39904F" w:rsidR="0083286F" w:rsidRDefault="0083286F" w:rsidP="0083286F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-Sistema aerobiko eta anaerobikoaren menpe daude.</w:t>
      </w:r>
    </w:p>
    <w:p w14:paraId="44026716" w14:textId="39AEB4FE" w:rsidR="0083286F" w:rsidRDefault="0083286F" w:rsidP="0083286F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-Potentzia sistema </w:t>
      </w:r>
      <w:r w:rsidRPr="0083286F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nondik lortzen dugun energia.</w:t>
      </w:r>
    </w:p>
    <w:p w14:paraId="7E625155" w14:textId="2AEE5A25" w:rsidR="0083286F" w:rsidRDefault="0083286F" w:rsidP="0083286F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5408" behindDoc="0" locked="0" layoutInCell="1" allowOverlap="1" wp14:anchorId="7EE326B0" wp14:editId="4CF07D75">
            <wp:simplePos x="0" y="0"/>
            <wp:positionH relativeFrom="column">
              <wp:posOffset>179705</wp:posOffset>
            </wp:positionH>
            <wp:positionV relativeFrom="paragraph">
              <wp:posOffset>730885</wp:posOffset>
            </wp:positionV>
            <wp:extent cx="5756910" cy="1739265"/>
            <wp:effectExtent l="0" t="0" r="889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17-11-02 a las 14.34.3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eu-ES"/>
        </w:rPr>
        <w:t>-Beraz, kontuan hartu behar dugu ze kirol den, zenbat denboran, zenbat errekuperatzen dugun… Guzti hauek, lehen esan bezala, sistema aerobiko eta anaerobikoaren menpe daude.</w:t>
      </w:r>
    </w:p>
    <w:p w14:paraId="4109D5AF" w14:textId="77777777" w:rsidR="0083286F" w:rsidRDefault="0083286F" w:rsidP="0083286F">
      <w:pPr>
        <w:spacing w:line="360" w:lineRule="auto"/>
        <w:jc w:val="both"/>
        <w:rPr>
          <w:rFonts w:ascii="Arial" w:hAnsi="Arial" w:cs="Arial"/>
          <w:lang w:val="eu-ES"/>
        </w:rPr>
      </w:pPr>
    </w:p>
    <w:p w14:paraId="31576ECB" w14:textId="77777777" w:rsidR="0083286F" w:rsidRDefault="0083286F" w:rsidP="0083286F">
      <w:pPr>
        <w:spacing w:line="360" w:lineRule="auto"/>
        <w:jc w:val="both"/>
        <w:rPr>
          <w:rFonts w:ascii="Arial" w:hAnsi="Arial" w:cs="Arial"/>
          <w:lang w:val="eu-ES"/>
        </w:rPr>
      </w:pPr>
    </w:p>
    <w:p w14:paraId="30AA6053" w14:textId="77777777" w:rsidR="00D8169A" w:rsidRDefault="00D8169A" w:rsidP="0083286F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</w:p>
    <w:p w14:paraId="133E19F6" w14:textId="77777777" w:rsidR="00D8169A" w:rsidRDefault="00D8169A" w:rsidP="0083286F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</w:p>
    <w:p w14:paraId="024241E2" w14:textId="13D7D278" w:rsidR="0083286F" w:rsidRDefault="0083286F" w:rsidP="0083286F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ATP ekoizpena muskulu eskeletikoan</w:t>
      </w:r>
    </w:p>
    <w:p w14:paraId="42E6304D" w14:textId="08F5F51F" w:rsidR="0083286F" w:rsidRPr="0083286F" w:rsidRDefault="0083286F" w:rsidP="0083286F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inline distT="0" distB="0" distL="0" distR="0" wp14:anchorId="5EC95E88" wp14:editId="484BAA7C">
            <wp:extent cx="4890135" cy="272015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17-11-02 a las 14.36.0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779" cy="272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E5621" w14:textId="2DF1A908" w:rsidR="0083286F" w:rsidRPr="0083286F" w:rsidRDefault="0083286F" w:rsidP="0083286F">
      <w:pPr>
        <w:spacing w:line="360" w:lineRule="auto"/>
        <w:jc w:val="both"/>
        <w:rPr>
          <w:rFonts w:ascii="Arial" w:hAnsi="Arial" w:cs="Arial"/>
          <w:lang w:val="eu-ES"/>
        </w:rPr>
      </w:pPr>
    </w:p>
    <w:sectPr w:rsidR="0083286F" w:rsidRPr="0083286F" w:rsidSect="0005497F">
      <w:footerReference w:type="even" r:id="rId16"/>
      <w:footerReference w:type="default" r:id="rId1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C48124" w14:textId="77777777" w:rsidR="00641742" w:rsidRDefault="00641742" w:rsidP="00D8169A">
      <w:r>
        <w:separator/>
      </w:r>
    </w:p>
  </w:endnote>
  <w:endnote w:type="continuationSeparator" w:id="0">
    <w:p w14:paraId="1C512F1F" w14:textId="77777777" w:rsidR="00641742" w:rsidRDefault="00641742" w:rsidP="00D81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E63340" w14:textId="77777777" w:rsidR="00D8169A" w:rsidRDefault="00D8169A" w:rsidP="000C20B6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135E6DA" w14:textId="77777777" w:rsidR="00D8169A" w:rsidRDefault="00D8169A" w:rsidP="00D8169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45A0A" w14:textId="77777777" w:rsidR="00D8169A" w:rsidRDefault="00D8169A" w:rsidP="000C20B6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41742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48400EE" w14:textId="77777777" w:rsidR="00D8169A" w:rsidRDefault="00D8169A" w:rsidP="00D8169A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191CF8" w14:textId="77777777" w:rsidR="00641742" w:rsidRDefault="00641742" w:rsidP="00D8169A">
      <w:r>
        <w:separator/>
      </w:r>
    </w:p>
  </w:footnote>
  <w:footnote w:type="continuationSeparator" w:id="0">
    <w:p w14:paraId="3B9CEB99" w14:textId="77777777" w:rsidR="00641742" w:rsidRDefault="00641742" w:rsidP="00D81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8E56D4C"/>
    <w:multiLevelType w:val="hybridMultilevel"/>
    <w:tmpl w:val="5D78343A"/>
    <w:lvl w:ilvl="0" w:tplc="04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CD1518C"/>
    <w:multiLevelType w:val="hybridMultilevel"/>
    <w:tmpl w:val="2FD685BC"/>
    <w:lvl w:ilvl="0" w:tplc="040A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">
    <w:nsid w:val="15C567D4"/>
    <w:multiLevelType w:val="hybridMultilevel"/>
    <w:tmpl w:val="D762709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953E2"/>
    <w:multiLevelType w:val="hybridMultilevel"/>
    <w:tmpl w:val="9952514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34349A"/>
    <w:multiLevelType w:val="hybridMultilevel"/>
    <w:tmpl w:val="6A2EF8AC"/>
    <w:lvl w:ilvl="0" w:tplc="040A0003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6">
    <w:nsid w:val="2D901D00"/>
    <w:multiLevelType w:val="hybridMultilevel"/>
    <w:tmpl w:val="4C9A44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553F83"/>
    <w:multiLevelType w:val="hybridMultilevel"/>
    <w:tmpl w:val="39827AC4"/>
    <w:lvl w:ilvl="0" w:tplc="04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8">
    <w:nsid w:val="412F7A64"/>
    <w:multiLevelType w:val="hybridMultilevel"/>
    <w:tmpl w:val="562071A8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C86BA8"/>
    <w:multiLevelType w:val="hybridMultilevel"/>
    <w:tmpl w:val="A42E109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BD1DB6"/>
    <w:multiLevelType w:val="hybridMultilevel"/>
    <w:tmpl w:val="F2E00BC4"/>
    <w:lvl w:ilvl="0" w:tplc="040A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1">
    <w:nsid w:val="4957402F"/>
    <w:multiLevelType w:val="hybridMultilevel"/>
    <w:tmpl w:val="208AA7A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6A3E9F"/>
    <w:multiLevelType w:val="hybridMultilevel"/>
    <w:tmpl w:val="51C457EE"/>
    <w:lvl w:ilvl="0" w:tplc="040A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3">
    <w:nsid w:val="4DAF04FB"/>
    <w:multiLevelType w:val="hybridMultilevel"/>
    <w:tmpl w:val="52FC1698"/>
    <w:lvl w:ilvl="0" w:tplc="040A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7B7754"/>
    <w:multiLevelType w:val="hybridMultilevel"/>
    <w:tmpl w:val="3B0EDCB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8B1DFE"/>
    <w:multiLevelType w:val="hybridMultilevel"/>
    <w:tmpl w:val="AD424C3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1018FF"/>
    <w:multiLevelType w:val="hybridMultilevel"/>
    <w:tmpl w:val="28D4B22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2E2380"/>
    <w:multiLevelType w:val="hybridMultilevel"/>
    <w:tmpl w:val="4E3CBFB0"/>
    <w:lvl w:ilvl="0" w:tplc="04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3DB2357"/>
    <w:multiLevelType w:val="hybridMultilevel"/>
    <w:tmpl w:val="AA32CAF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2840A6"/>
    <w:multiLevelType w:val="hybridMultilevel"/>
    <w:tmpl w:val="CADA96EA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AD262B"/>
    <w:multiLevelType w:val="hybridMultilevel"/>
    <w:tmpl w:val="CF0E0BD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2"/>
  </w:num>
  <w:num w:numId="5">
    <w:abstractNumId w:val="4"/>
  </w:num>
  <w:num w:numId="6">
    <w:abstractNumId w:val="19"/>
  </w:num>
  <w:num w:numId="7">
    <w:abstractNumId w:val="20"/>
  </w:num>
  <w:num w:numId="8">
    <w:abstractNumId w:val="16"/>
  </w:num>
  <w:num w:numId="9">
    <w:abstractNumId w:val="11"/>
  </w:num>
  <w:num w:numId="10">
    <w:abstractNumId w:val="17"/>
  </w:num>
  <w:num w:numId="11">
    <w:abstractNumId w:val="7"/>
  </w:num>
  <w:num w:numId="12">
    <w:abstractNumId w:val="18"/>
  </w:num>
  <w:num w:numId="13">
    <w:abstractNumId w:val="9"/>
  </w:num>
  <w:num w:numId="14">
    <w:abstractNumId w:val="1"/>
  </w:num>
  <w:num w:numId="15">
    <w:abstractNumId w:val="3"/>
  </w:num>
  <w:num w:numId="16">
    <w:abstractNumId w:val="14"/>
  </w:num>
  <w:num w:numId="17">
    <w:abstractNumId w:val="10"/>
  </w:num>
  <w:num w:numId="18">
    <w:abstractNumId w:val="5"/>
  </w:num>
  <w:num w:numId="19">
    <w:abstractNumId w:val="13"/>
  </w:num>
  <w:num w:numId="20">
    <w:abstractNumId w:val="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360"/>
    <w:rsid w:val="0005497F"/>
    <w:rsid w:val="000E182D"/>
    <w:rsid w:val="000E4774"/>
    <w:rsid w:val="0014003D"/>
    <w:rsid w:val="00193493"/>
    <w:rsid w:val="00285062"/>
    <w:rsid w:val="002B6CE9"/>
    <w:rsid w:val="002C2702"/>
    <w:rsid w:val="002E3A68"/>
    <w:rsid w:val="00352A73"/>
    <w:rsid w:val="00370994"/>
    <w:rsid w:val="003F6843"/>
    <w:rsid w:val="00432457"/>
    <w:rsid w:val="004A1613"/>
    <w:rsid w:val="004F486A"/>
    <w:rsid w:val="00514096"/>
    <w:rsid w:val="005330D5"/>
    <w:rsid w:val="00551F97"/>
    <w:rsid w:val="00591BEA"/>
    <w:rsid w:val="00593C7F"/>
    <w:rsid w:val="006004B5"/>
    <w:rsid w:val="0062060C"/>
    <w:rsid w:val="00637FE5"/>
    <w:rsid w:val="00641742"/>
    <w:rsid w:val="00664306"/>
    <w:rsid w:val="0083286F"/>
    <w:rsid w:val="00876639"/>
    <w:rsid w:val="008B440E"/>
    <w:rsid w:val="00997360"/>
    <w:rsid w:val="00A06588"/>
    <w:rsid w:val="00AC1BB0"/>
    <w:rsid w:val="00AF2413"/>
    <w:rsid w:val="00AF649A"/>
    <w:rsid w:val="00B2789E"/>
    <w:rsid w:val="00BB29A8"/>
    <w:rsid w:val="00BE6609"/>
    <w:rsid w:val="00BF3C7C"/>
    <w:rsid w:val="00C25FED"/>
    <w:rsid w:val="00C272C6"/>
    <w:rsid w:val="00C91586"/>
    <w:rsid w:val="00CE0D54"/>
    <w:rsid w:val="00D403E2"/>
    <w:rsid w:val="00D42B52"/>
    <w:rsid w:val="00D46252"/>
    <w:rsid w:val="00D77CEC"/>
    <w:rsid w:val="00D8169A"/>
    <w:rsid w:val="00D9305C"/>
    <w:rsid w:val="00DB1DBB"/>
    <w:rsid w:val="00DC119A"/>
    <w:rsid w:val="00E07972"/>
    <w:rsid w:val="00E33E3C"/>
    <w:rsid w:val="00E44DE2"/>
    <w:rsid w:val="00EC412D"/>
    <w:rsid w:val="00EE0915"/>
    <w:rsid w:val="00F1244A"/>
    <w:rsid w:val="00F32841"/>
    <w:rsid w:val="00F706E1"/>
    <w:rsid w:val="00FF7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D29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93493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D8169A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169A"/>
  </w:style>
  <w:style w:type="character" w:styleId="Nmerodepgina">
    <w:name w:val="page number"/>
    <w:basedOn w:val="Fuentedeprrafopredeter"/>
    <w:uiPriority w:val="99"/>
    <w:semiHidden/>
    <w:unhideWhenUsed/>
    <w:rsid w:val="00D81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8</Pages>
  <Words>1703</Words>
  <Characters>9367</Characters>
  <Application>Microsoft Macintosh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Lide Asueta</dc:creator>
  <cp:keywords/>
  <dc:description/>
  <cp:lastModifiedBy>Lide Asueta</cp:lastModifiedBy>
  <cp:revision>9</cp:revision>
  <dcterms:created xsi:type="dcterms:W3CDTF">2017-10-24T07:57:00Z</dcterms:created>
  <dcterms:modified xsi:type="dcterms:W3CDTF">2017-12-22T15:37:00Z</dcterms:modified>
</cp:coreProperties>
</file>