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72C" w:rsidRDefault="00D8372C" w:rsidP="00D8372C">
      <w:pPr>
        <w:jc w:val="center"/>
        <w:rPr>
          <w:b/>
          <w:color w:val="7030A0"/>
          <w:sz w:val="24"/>
        </w:rPr>
      </w:pPr>
      <w:r>
        <w:rPr>
          <w:b/>
          <w:color w:val="7030A0"/>
          <w:sz w:val="24"/>
        </w:rPr>
        <w:t xml:space="preserve">2. gaia: </w:t>
      </w:r>
    </w:p>
    <w:p w:rsidR="00B236D9" w:rsidRPr="00D8372C" w:rsidRDefault="00184401" w:rsidP="00D8372C">
      <w:pPr>
        <w:jc w:val="center"/>
        <w:rPr>
          <w:b/>
          <w:color w:val="7030A0"/>
        </w:rPr>
      </w:pPr>
      <w:r w:rsidRPr="00D8372C">
        <w:rPr>
          <w:b/>
          <w:color w:val="7030A0"/>
          <w:sz w:val="24"/>
        </w:rPr>
        <w:t xml:space="preserve">IKERGAIA LANTZEN </w:t>
      </w:r>
      <w:r w:rsidRPr="00D8372C">
        <w:rPr>
          <w:b/>
          <w:color w:val="7030A0"/>
        </w:rPr>
        <w:t>(ADIBIDEAK)</w:t>
      </w:r>
    </w:p>
    <w:p w:rsidR="00D8372C" w:rsidRPr="00D8372C" w:rsidRDefault="00D8372C" w:rsidP="00184401">
      <w:pPr>
        <w:rPr>
          <w:b/>
        </w:rPr>
      </w:pPr>
      <w:r w:rsidRPr="00D8372C">
        <w:rPr>
          <w:b/>
          <w:i/>
        </w:rPr>
        <w:t>DIAPO:</w:t>
      </w:r>
      <w:r w:rsidRPr="00D8372C">
        <w:rPr>
          <w:b/>
        </w:rPr>
        <w:t xml:space="preserve"> ADIBIDEAK</w:t>
      </w:r>
    </w:p>
    <w:p w:rsidR="004A43D7" w:rsidRPr="004A43D7" w:rsidRDefault="004A43D7" w:rsidP="00184401">
      <w:r w:rsidRPr="004A43D7">
        <w:rPr>
          <w:color w:val="7030A0"/>
        </w:rPr>
        <w:t>ABIAPUNTUA</w:t>
      </w:r>
      <w:r>
        <w:rPr>
          <w:color w:val="7030A0"/>
        </w:rPr>
        <w:t xml:space="preserve">: </w:t>
      </w:r>
      <w:r>
        <w:t>Zalantza/arazo bat DETEKTATU/HAUTATU</w:t>
      </w:r>
    </w:p>
    <w:p w:rsidR="00184401" w:rsidRDefault="00184401" w:rsidP="00184401">
      <w:r>
        <w:t>Kapitalismoak desberdintasun sozio-ekonomikoak sortuko dizkigu.</w:t>
      </w:r>
    </w:p>
    <w:p w:rsidR="004A43D7" w:rsidRDefault="004A43D7" w:rsidP="00184401"/>
    <w:p w:rsidR="00184401" w:rsidRPr="004A43D7" w:rsidRDefault="00184401" w:rsidP="00184401">
      <w:pPr>
        <w:pStyle w:val="Prrafodelista"/>
        <w:numPr>
          <w:ilvl w:val="0"/>
          <w:numId w:val="1"/>
        </w:numPr>
        <w:rPr>
          <w:color w:val="7030A0"/>
        </w:rPr>
      </w:pPr>
      <w:r w:rsidRPr="004A43D7">
        <w:rPr>
          <w:color w:val="7030A0"/>
        </w:rPr>
        <w:t xml:space="preserve">Thomas </w:t>
      </w:r>
      <w:proofErr w:type="spellStart"/>
      <w:r w:rsidRPr="004A43D7">
        <w:rPr>
          <w:color w:val="7030A0"/>
        </w:rPr>
        <w:t>Piketty</w:t>
      </w:r>
      <w:proofErr w:type="spellEnd"/>
      <w:r w:rsidRPr="004A43D7">
        <w:rPr>
          <w:color w:val="7030A0"/>
        </w:rPr>
        <w:t xml:space="preserve">. </w:t>
      </w:r>
      <w:r w:rsidRPr="004A43D7">
        <w:rPr>
          <w:i/>
          <w:color w:val="7030A0"/>
        </w:rPr>
        <w:t xml:space="preserve">Le </w:t>
      </w:r>
      <w:proofErr w:type="spellStart"/>
      <w:r w:rsidRPr="004A43D7">
        <w:rPr>
          <w:i/>
          <w:color w:val="7030A0"/>
        </w:rPr>
        <w:t>capital</w:t>
      </w:r>
      <w:proofErr w:type="spellEnd"/>
      <w:r w:rsidRPr="004A43D7">
        <w:rPr>
          <w:i/>
          <w:color w:val="7030A0"/>
        </w:rPr>
        <w:t xml:space="preserve"> </w:t>
      </w:r>
      <w:proofErr w:type="spellStart"/>
      <w:r w:rsidRPr="004A43D7">
        <w:rPr>
          <w:i/>
          <w:color w:val="7030A0"/>
        </w:rPr>
        <w:t>aux</w:t>
      </w:r>
      <w:proofErr w:type="spellEnd"/>
      <w:r w:rsidRPr="004A43D7">
        <w:rPr>
          <w:i/>
          <w:color w:val="7030A0"/>
        </w:rPr>
        <w:t xml:space="preserve"> XXIE </w:t>
      </w:r>
      <w:proofErr w:type="spellStart"/>
      <w:r w:rsidRPr="004A43D7">
        <w:rPr>
          <w:i/>
          <w:color w:val="7030A0"/>
        </w:rPr>
        <w:t>sicle</w:t>
      </w:r>
      <w:proofErr w:type="spellEnd"/>
      <w:r w:rsidRPr="004A43D7">
        <w:rPr>
          <w:color w:val="7030A0"/>
        </w:rPr>
        <w:t xml:space="preserve"> liburuan (</w:t>
      </w:r>
      <w:proofErr w:type="spellStart"/>
      <w:r w:rsidRPr="004A43D7">
        <w:rPr>
          <w:color w:val="7030A0"/>
        </w:rPr>
        <w:t>Seuil</w:t>
      </w:r>
      <w:proofErr w:type="spellEnd"/>
      <w:r w:rsidRPr="004A43D7">
        <w:rPr>
          <w:color w:val="7030A0"/>
        </w:rPr>
        <w:t xml:space="preserve">) – </w:t>
      </w:r>
      <w:r w:rsidRPr="004A43D7">
        <w:rPr>
          <w:i/>
          <w:color w:val="7030A0"/>
        </w:rPr>
        <w:t>Kapitala XXI. mendean</w:t>
      </w:r>
      <w:r w:rsidRPr="004A43D7">
        <w:rPr>
          <w:color w:val="7030A0"/>
        </w:rPr>
        <w:t xml:space="preserve"> (2014)</w:t>
      </w:r>
    </w:p>
    <w:p w:rsidR="000120D4" w:rsidRDefault="000120D4" w:rsidP="00184401">
      <w:proofErr w:type="spellStart"/>
      <w:r>
        <w:t>Desberdintausn</w:t>
      </w:r>
      <w:proofErr w:type="spellEnd"/>
      <w:r>
        <w:t xml:space="preserve"> globalaren gaineko ikuspegia ematen digu: datu estatistiko zabalean oinarrituta, kapitalismoak histori</w:t>
      </w:r>
      <w:r w:rsidR="004A43D7">
        <w:t>a</w:t>
      </w:r>
      <w:r>
        <w:t>n zehar geroz eta desberdintasun handiagoak sortzeko</w:t>
      </w:r>
      <w:r w:rsidR="004A43D7">
        <w:t xml:space="preserve"> izan duen joera bistaratzen du.</w:t>
      </w:r>
    </w:p>
    <w:p w:rsidR="009C1B7D" w:rsidRPr="004A43D7" w:rsidRDefault="0037064B" w:rsidP="004A43D7">
      <w:pPr>
        <w:numPr>
          <w:ilvl w:val="0"/>
          <w:numId w:val="3"/>
        </w:numPr>
      </w:pPr>
      <w:hyperlink r:id="rId5" w:history="1">
        <w:r w:rsidR="00DE7E7E" w:rsidRPr="004A43D7">
          <w:rPr>
            <w:rStyle w:val="Hipervnculo"/>
          </w:rPr>
          <w:t>https://www.berria.eus/albisteak/92263/desberdintasunaren_profeta.htm</w:t>
        </w:r>
      </w:hyperlink>
    </w:p>
    <w:p w:rsidR="004A43D7" w:rsidRDefault="004A43D7" w:rsidP="00184401">
      <w:r>
        <w:t xml:space="preserve">‘Merkatuko </w:t>
      </w:r>
      <w:proofErr w:type="spellStart"/>
      <w:r>
        <w:t>edozien</w:t>
      </w:r>
      <w:proofErr w:type="spellEnd"/>
      <w:r>
        <w:t xml:space="preserve"> aberastasunek, </w:t>
      </w:r>
      <w:proofErr w:type="spellStart"/>
      <w:r>
        <w:t>ekonmia</w:t>
      </w:r>
      <w:proofErr w:type="spellEnd"/>
      <w:r>
        <w:t xml:space="preserve"> bera baino erritmo </w:t>
      </w:r>
      <w:proofErr w:type="spellStart"/>
      <w:r>
        <w:t>azkarragoan</w:t>
      </w:r>
      <w:proofErr w:type="spellEnd"/>
      <w:r>
        <w:t xml:space="preserve"> </w:t>
      </w:r>
      <w:proofErr w:type="spellStart"/>
      <w:r>
        <w:t>birkapitalizatzeko</w:t>
      </w:r>
      <w:proofErr w:type="spellEnd"/>
      <w:r>
        <w:t xml:space="preserve"> joera du. Errentaren hazkundea baina </w:t>
      </w:r>
      <w:proofErr w:type="spellStart"/>
      <w:r>
        <w:t>azkarrago</w:t>
      </w:r>
      <w:proofErr w:type="spellEnd"/>
      <w:r>
        <w:t xml:space="preserve">’. Horixe da </w:t>
      </w:r>
      <w:proofErr w:type="spellStart"/>
      <w:r>
        <w:t>Pikettyrentzat</w:t>
      </w:r>
      <w:proofErr w:type="spellEnd"/>
      <w:r>
        <w:t xml:space="preserve">, kapitalismoaren kontraesan nagusia. </w:t>
      </w:r>
    </w:p>
    <w:p w:rsidR="009B71C2" w:rsidRDefault="009B71C2" w:rsidP="00184401">
      <w:pPr>
        <w:rPr>
          <w:color w:val="7030A0"/>
        </w:rPr>
      </w:pPr>
    </w:p>
    <w:p w:rsidR="004A43D7" w:rsidRPr="009B71C2" w:rsidRDefault="004A43D7" w:rsidP="00184401">
      <w:pPr>
        <w:rPr>
          <w:color w:val="7030A0"/>
        </w:rPr>
      </w:pPr>
      <w:r w:rsidRPr="009B71C2">
        <w:rPr>
          <w:color w:val="7030A0"/>
        </w:rPr>
        <w:t>KAPITALISMOA:</w:t>
      </w:r>
    </w:p>
    <w:p w:rsidR="009C1B7D" w:rsidRPr="004A43D7" w:rsidRDefault="00DE7E7E" w:rsidP="004A43D7">
      <w:proofErr w:type="spellStart"/>
      <w:r w:rsidRPr="004A43D7">
        <w:rPr>
          <w:lang w:val="es-ES"/>
        </w:rPr>
        <w:t>Ekonomia</w:t>
      </w:r>
      <w:proofErr w:type="spellEnd"/>
      <w:r w:rsidRPr="004A43D7">
        <w:rPr>
          <w:lang w:val="es-ES"/>
        </w:rPr>
        <w:t xml:space="preserve"> nobel </w:t>
      </w:r>
      <w:proofErr w:type="spellStart"/>
      <w:r w:rsidRPr="004A43D7">
        <w:rPr>
          <w:lang w:val="es-ES"/>
        </w:rPr>
        <w:t>sariduna</w:t>
      </w:r>
      <w:proofErr w:type="gramStart"/>
      <w:r w:rsidRPr="004A43D7">
        <w:rPr>
          <w:lang w:val="es-ES"/>
        </w:rPr>
        <w:t>,Joseph</w:t>
      </w:r>
      <w:proofErr w:type="spellEnd"/>
      <w:proofErr w:type="gramEnd"/>
      <w:r w:rsidRPr="004A43D7">
        <w:rPr>
          <w:lang w:val="es-ES"/>
        </w:rPr>
        <w:t xml:space="preserve"> </w:t>
      </w:r>
      <w:proofErr w:type="spellStart"/>
      <w:r w:rsidRPr="004A43D7">
        <w:rPr>
          <w:lang w:val="es-ES"/>
        </w:rPr>
        <w:t>Stiglitz</w:t>
      </w:r>
      <w:proofErr w:type="spellEnd"/>
      <w:r w:rsidRPr="004A43D7">
        <w:rPr>
          <w:lang w:val="es-ES"/>
        </w:rPr>
        <w:t xml:space="preserve">, </w:t>
      </w:r>
      <w:proofErr w:type="spellStart"/>
      <w:r w:rsidRPr="004A43D7">
        <w:rPr>
          <w:lang w:val="es-ES"/>
        </w:rPr>
        <w:t>liburua</w:t>
      </w:r>
      <w:proofErr w:type="spellEnd"/>
      <w:r w:rsidRPr="004A43D7">
        <w:rPr>
          <w:lang w:val="es-ES"/>
        </w:rPr>
        <w:t> </w:t>
      </w:r>
      <w:hyperlink r:id="rId6" w:history="1">
        <w:r w:rsidRPr="004A43D7">
          <w:rPr>
            <w:rStyle w:val="Hipervnculo"/>
            <w:lang w:val="es-ES"/>
          </w:rPr>
          <w:t>“El Precio de la Desigualdad</w:t>
        </w:r>
      </w:hyperlink>
      <w:hyperlink r:id="rId7" w:history="1">
        <w:r w:rsidRPr="004A43D7">
          <w:rPr>
            <w:rStyle w:val="Hipervnculo"/>
            <w:lang w:val="es-ES"/>
          </w:rPr>
          <w:t>“</w:t>
        </w:r>
      </w:hyperlink>
      <w:r w:rsidRPr="004A43D7">
        <w:rPr>
          <w:u w:val="single"/>
          <w:lang w:val="es-ES"/>
        </w:rPr>
        <w:t xml:space="preserve"> 2012</w:t>
      </w:r>
    </w:p>
    <w:p w:rsidR="009C1B7D" w:rsidRDefault="00DE7E7E" w:rsidP="004A43D7">
      <w:pPr>
        <w:rPr>
          <w:lang w:val="es-ES"/>
        </w:rPr>
      </w:pPr>
      <w:r w:rsidRPr="004A43D7">
        <w:rPr>
          <w:lang w:val="es-ES"/>
        </w:rPr>
        <w:t>“El 90% de los que nacen pobres, mueren pobres por inteligentes y trabajadores que sean y el 90% de los que nacen ricos mueren ricos, por idiotas y haraganes que sean. Por ello, deducimos que “el mérito” no tiene ningún valor”</w:t>
      </w:r>
    </w:p>
    <w:p w:rsidR="009C1B7D" w:rsidRPr="004A43D7" w:rsidRDefault="0037064B" w:rsidP="004A43D7">
      <w:hyperlink r:id="rId8" w:history="1">
        <w:r w:rsidR="00DE7E7E" w:rsidRPr="004A43D7">
          <w:rPr>
            <w:rStyle w:val="Hipervnculo"/>
          </w:rPr>
          <w:t>https://www.lavanguardia.com/economia/20180615/45124754420/asecensor-social-espana-pobres-ricos-ocde.html</w:t>
        </w:r>
      </w:hyperlink>
    </w:p>
    <w:p w:rsidR="009C1B7D" w:rsidRPr="004A43D7" w:rsidRDefault="00DE7E7E" w:rsidP="004A43D7">
      <w:r w:rsidRPr="004A43D7">
        <w:t>2018/06/15</w:t>
      </w:r>
    </w:p>
    <w:p w:rsidR="009C1B7D" w:rsidRDefault="00DE7E7E" w:rsidP="004A43D7">
      <w:pPr>
        <w:rPr>
          <w:lang w:val="es-ES"/>
        </w:rPr>
      </w:pPr>
      <w:r w:rsidRPr="004A43D7">
        <w:t xml:space="preserve">Estatu espainiarra : </w:t>
      </w:r>
      <w:r w:rsidRPr="004A43D7">
        <w:rPr>
          <w:lang w:val="es-ES"/>
        </w:rPr>
        <w:t xml:space="preserve">mientras que el 72% del tramo más adinerado </w:t>
      </w:r>
      <w:proofErr w:type="spellStart"/>
      <w:r w:rsidRPr="004A43D7">
        <w:rPr>
          <w:lang w:val="es-ES"/>
        </w:rPr>
        <w:t>perpetuan</w:t>
      </w:r>
      <w:proofErr w:type="spellEnd"/>
      <w:r w:rsidRPr="004A43D7">
        <w:rPr>
          <w:lang w:val="es-ES"/>
        </w:rPr>
        <w:t xml:space="preserve"> su estrato privilegiado, un descendiente de una familia pobre necesita hasta cuatro generaciones para ser clase media.</w:t>
      </w:r>
    </w:p>
    <w:p w:rsidR="009B71C2" w:rsidRDefault="009B71C2" w:rsidP="004A43D7">
      <w:pPr>
        <w:rPr>
          <w:color w:val="7030A0"/>
          <w:lang w:val="es-ES"/>
        </w:rPr>
      </w:pPr>
    </w:p>
    <w:p w:rsidR="004A43D7" w:rsidRPr="009B71C2" w:rsidRDefault="004A43D7" w:rsidP="004A43D7">
      <w:pPr>
        <w:rPr>
          <w:color w:val="7030A0"/>
          <w:lang w:val="es-ES"/>
        </w:rPr>
      </w:pPr>
      <w:r w:rsidRPr="009B71C2">
        <w:rPr>
          <w:color w:val="7030A0"/>
          <w:lang w:val="es-ES"/>
        </w:rPr>
        <w:t>ABERASTASUNAREN BANAKETA:</w:t>
      </w:r>
    </w:p>
    <w:p w:rsidR="009C1B7D" w:rsidRPr="004A43D7" w:rsidRDefault="00DE7E7E" w:rsidP="004A43D7">
      <w:proofErr w:type="spellStart"/>
      <w:r w:rsidRPr="004A43D7">
        <w:rPr>
          <w:b/>
          <w:bCs/>
          <w:lang w:val="es-ES"/>
        </w:rPr>
        <w:t>Munduko</w:t>
      </w:r>
      <w:proofErr w:type="spellEnd"/>
      <w:r w:rsidRPr="004A43D7">
        <w:rPr>
          <w:b/>
          <w:bCs/>
          <w:lang w:val="es-ES"/>
        </w:rPr>
        <w:t xml:space="preserve"> </w:t>
      </w:r>
      <w:proofErr w:type="spellStart"/>
      <w:r w:rsidRPr="004A43D7">
        <w:rPr>
          <w:b/>
          <w:bCs/>
          <w:lang w:val="es-ES"/>
        </w:rPr>
        <w:t>aberastasunaren</w:t>
      </w:r>
      <w:proofErr w:type="spellEnd"/>
      <w:r w:rsidRPr="004A43D7">
        <w:rPr>
          <w:b/>
          <w:bCs/>
          <w:lang w:val="es-ES"/>
        </w:rPr>
        <w:t xml:space="preserve"> </w:t>
      </w:r>
      <w:proofErr w:type="spellStart"/>
      <w:r w:rsidRPr="004A43D7">
        <w:rPr>
          <w:b/>
          <w:bCs/>
          <w:lang w:val="es-ES"/>
        </w:rPr>
        <w:t>erdia</w:t>
      </w:r>
      <w:proofErr w:type="spellEnd"/>
      <w:r w:rsidRPr="004A43D7">
        <w:rPr>
          <w:b/>
          <w:bCs/>
          <w:lang w:val="es-ES"/>
        </w:rPr>
        <w:t xml:space="preserve"> </w:t>
      </w:r>
      <w:proofErr w:type="spellStart"/>
      <w:r w:rsidRPr="004A43D7">
        <w:rPr>
          <w:b/>
          <w:bCs/>
          <w:lang w:val="es-ES"/>
        </w:rPr>
        <w:t>biztanleen</w:t>
      </w:r>
      <w:proofErr w:type="spellEnd"/>
      <w:r w:rsidRPr="004A43D7">
        <w:rPr>
          <w:b/>
          <w:bCs/>
          <w:lang w:val="es-ES"/>
        </w:rPr>
        <w:t xml:space="preserve"> %1en </w:t>
      </w:r>
      <w:proofErr w:type="spellStart"/>
      <w:r w:rsidRPr="004A43D7">
        <w:rPr>
          <w:b/>
          <w:bCs/>
          <w:lang w:val="es-ES"/>
        </w:rPr>
        <w:t>esku</w:t>
      </w:r>
      <w:proofErr w:type="spellEnd"/>
      <w:r w:rsidRPr="004A43D7">
        <w:rPr>
          <w:b/>
          <w:bCs/>
          <w:lang w:val="es-ES"/>
        </w:rPr>
        <w:t xml:space="preserve"> </w:t>
      </w:r>
      <w:proofErr w:type="spellStart"/>
      <w:r w:rsidRPr="004A43D7">
        <w:rPr>
          <w:b/>
          <w:bCs/>
          <w:lang w:val="es-ES"/>
        </w:rPr>
        <w:t>dago</w:t>
      </w:r>
      <w:proofErr w:type="spellEnd"/>
      <w:r w:rsidRPr="004A43D7">
        <w:rPr>
          <w:b/>
          <w:bCs/>
          <w:lang w:val="es-ES"/>
        </w:rPr>
        <w:t xml:space="preserve">. </w:t>
      </w:r>
      <w:proofErr w:type="spellStart"/>
      <w:r w:rsidRPr="004A43D7">
        <w:rPr>
          <w:lang w:val="es-ES"/>
        </w:rPr>
        <w:t>Oxfam</w:t>
      </w:r>
      <w:proofErr w:type="spellEnd"/>
      <w:r w:rsidRPr="004A43D7">
        <w:rPr>
          <w:lang w:val="es-ES"/>
        </w:rPr>
        <w:t xml:space="preserve"> </w:t>
      </w:r>
      <w:proofErr w:type="spellStart"/>
      <w:r w:rsidRPr="004A43D7">
        <w:rPr>
          <w:lang w:val="es-ES"/>
        </w:rPr>
        <w:t>erakundeak</w:t>
      </w:r>
      <w:proofErr w:type="spellEnd"/>
      <w:r w:rsidRPr="004A43D7">
        <w:rPr>
          <w:lang w:val="es-ES"/>
        </w:rPr>
        <w:t xml:space="preserve"> </w:t>
      </w:r>
      <w:proofErr w:type="spellStart"/>
      <w:r w:rsidRPr="004A43D7">
        <w:rPr>
          <w:lang w:val="es-ES"/>
        </w:rPr>
        <w:t>ohartarazi</w:t>
      </w:r>
      <w:proofErr w:type="spellEnd"/>
      <w:r w:rsidRPr="004A43D7">
        <w:rPr>
          <w:lang w:val="es-ES"/>
        </w:rPr>
        <w:t xml:space="preserve"> du </w:t>
      </w:r>
      <w:proofErr w:type="spellStart"/>
      <w:r w:rsidRPr="004A43D7">
        <w:rPr>
          <w:lang w:val="es-ES"/>
        </w:rPr>
        <w:t>gero</w:t>
      </w:r>
      <w:proofErr w:type="spellEnd"/>
      <w:r w:rsidRPr="004A43D7">
        <w:rPr>
          <w:lang w:val="es-ES"/>
        </w:rPr>
        <w:t xml:space="preserve"> eta </w:t>
      </w:r>
      <w:proofErr w:type="spellStart"/>
      <w:r w:rsidRPr="004A43D7">
        <w:rPr>
          <w:lang w:val="es-ES"/>
        </w:rPr>
        <w:t>handiagoa</w:t>
      </w:r>
      <w:proofErr w:type="spellEnd"/>
      <w:r w:rsidRPr="004A43D7">
        <w:rPr>
          <w:lang w:val="es-ES"/>
        </w:rPr>
        <w:t xml:space="preserve"> dela </w:t>
      </w:r>
      <w:proofErr w:type="spellStart"/>
      <w:r w:rsidRPr="004A43D7">
        <w:rPr>
          <w:lang w:val="es-ES"/>
        </w:rPr>
        <w:t>aberatsen</w:t>
      </w:r>
      <w:proofErr w:type="spellEnd"/>
      <w:r w:rsidRPr="004A43D7">
        <w:rPr>
          <w:lang w:val="es-ES"/>
        </w:rPr>
        <w:t xml:space="preserve"> eta </w:t>
      </w:r>
      <w:proofErr w:type="spellStart"/>
      <w:r w:rsidRPr="004A43D7">
        <w:rPr>
          <w:lang w:val="es-ES"/>
        </w:rPr>
        <w:t>txiroen</w:t>
      </w:r>
      <w:proofErr w:type="spellEnd"/>
      <w:r w:rsidRPr="004A43D7">
        <w:rPr>
          <w:lang w:val="es-ES"/>
        </w:rPr>
        <w:t xml:space="preserve"> </w:t>
      </w:r>
      <w:proofErr w:type="spellStart"/>
      <w:r w:rsidRPr="004A43D7">
        <w:rPr>
          <w:lang w:val="es-ES"/>
        </w:rPr>
        <w:t>arteko</w:t>
      </w:r>
      <w:proofErr w:type="spellEnd"/>
      <w:r w:rsidRPr="004A43D7">
        <w:rPr>
          <w:lang w:val="es-ES"/>
        </w:rPr>
        <w:t xml:space="preserve"> </w:t>
      </w:r>
      <w:proofErr w:type="spellStart"/>
      <w:r w:rsidRPr="004A43D7">
        <w:rPr>
          <w:lang w:val="es-ES"/>
        </w:rPr>
        <w:t>arrakala</w:t>
      </w:r>
      <w:proofErr w:type="spellEnd"/>
      <w:r w:rsidRPr="004A43D7">
        <w:rPr>
          <w:lang w:val="es-ES"/>
        </w:rPr>
        <w:t xml:space="preserve">: </w:t>
      </w:r>
      <w:proofErr w:type="spellStart"/>
      <w:r w:rsidRPr="004A43D7">
        <w:rPr>
          <w:b/>
          <w:bCs/>
          <w:lang w:val="es-ES"/>
        </w:rPr>
        <w:t>munduko</w:t>
      </w:r>
      <w:proofErr w:type="spellEnd"/>
      <w:r w:rsidRPr="004A43D7">
        <w:rPr>
          <w:b/>
          <w:bCs/>
          <w:lang w:val="es-ES"/>
        </w:rPr>
        <w:t xml:space="preserve"> 62 </w:t>
      </w:r>
      <w:proofErr w:type="spellStart"/>
      <w:r w:rsidRPr="004A43D7">
        <w:rPr>
          <w:b/>
          <w:bCs/>
          <w:lang w:val="es-ES"/>
        </w:rPr>
        <w:t>pertsona</w:t>
      </w:r>
      <w:proofErr w:type="spellEnd"/>
      <w:r w:rsidRPr="004A43D7">
        <w:rPr>
          <w:b/>
          <w:bCs/>
          <w:lang w:val="es-ES"/>
        </w:rPr>
        <w:t xml:space="preserve"> </w:t>
      </w:r>
      <w:proofErr w:type="spellStart"/>
      <w:r w:rsidRPr="004A43D7">
        <w:rPr>
          <w:b/>
          <w:bCs/>
          <w:lang w:val="es-ES"/>
        </w:rPr>
        <w:t>aberatsenek</w:t>
      </w:r>
      <w:proofErr w:type="spellEnd"/>
      <w:r w:rsidRPr="004A43D7">
        <w:rPr>
          <w:b/>
          <w:bCs/>
          <w:lang w:val="es-ES"/>
        </w:rPr>
        <w:t xml:space="preserve"> </w:t>
      </w:r>
      <w:proofErr w:type="spellStart"/>
      <w:r w:rsidRPr="004A43D7">
        <w:rPr>
          <w:b/>
          <w:bCs/>
          <w:lang w:val="es-ES"/>
        </w:rPr>
        <w:t>biztanle</w:t>
      </w:r>
      <w:proofErr w:type="spellEnd"/>
      <w:r w:rsidRPr="004A43D7">
        <w:rPr>
          <w:b/>
          <w:bCs/>
          <w:lang w:val="es-ES"/>
        </w:rPr>
        <w:t xml:space="preserve"> </w:t>
      </w:r>
      <w:proofErr w:type="spellStart"/>
      <w:r w:rsidRPr="004A43D7">
        <w:rPr>
          <w:b/>
          <w:bCs/>
          <w:lang w:val="es-ES"/>
        </w:rPr>
        <w:t>erdiek</w:t>
      </w:r>
      <w:proofErr w:type="spellEnd"/>
      <w:r w:rsidRPr="004A43D7">
        <w:rPr>
          <w:b/>
          <w:bCs/>
          <w:lang w:val="es-ES"/>
        </w:rPr>
        <w:t xml:space="preserve"> </w:t>
      </w:r>
      <w:proofErr w:type="spellStart"/>
      <w:r w:rsidRPr="004A43D7">
        <w:rPr>
          <w:b/>
          <w:bCs/>
          <w:lang w:val="es-ES"/>
        </w:rPr>
        <w:t>adina</w:t>
      </w:r>
      <w:proofErr w:type="spellEnd"/>
      <w:r w:rsidRPr="004A43D7">
        <w:rPr>
          <w:b/>
          <w:bCs/>
          <w:lang w:val="es-ES"/>
        </w:rPr>
        <w:t xml:space="preserve"> </w:t>
      </w:r>
      <w:proofErr w:type="spellStart"/>
      <w:r w:rsidRPr="004A43D7">
        <w:rPr>
          <w:b/>
          <w:bCs/>
          <w:lang w:val="es-ES"/>
        </w:rPr>
        <w:t>diru</w:t>
      </w:r>
      <w:proofErr w:type="spellEnd"/>
      <w:r w:rsidRPr="004A43D7">
        <w:rPr>
          <w:b/>
          <w:bCs/>
          <w:lang w:val="es-ES"/>
        </w:rPr>
        <w:t xml:space="preserve"> </w:t>
      </w:r>
      <w:proofErr w:type="spellStart"/>
      <w:r w:rsidRPr="004A43D7">
        <w:rPr>
          <w:b/>
          <w:bCs/>
          <w:lang w:val="es-ES"/>
        </w:rPr>
        <w:t>dute</w:t>
      </w:r>
      <w:proofErr w:type="spellEnd"/>
      <w:r w:rsidRPr="004A43D7">
        <w:rPr>
          <w:lang w:val="es-ES"/>
        </w:rPr>
        <w:t xml:space="preserve">. </w:t>
      </w:r>
    </w:p>
    <w:p w:rsidR="009C1B7D" w:rsidRPr="004A43D7" w:rsidRDefault="00DE7E7E" w:rsidP="004A43D7">
      <w:proofErr w:type="spellStart"/>
      <w:r w:rsidRPr="004A43D7">
        <w:rPr>
          <w:lang w:val="es-ES"/>
        </w:rPr>
        <w:t>Munduko</w:t>
      </w:r>
      <w:proofErr w:type="spellEnd"/>
      <w:r w:rsidRPr="004A43D7">
        <w:rPr>
          <w:lang w:val="es-ES"/>
        </w:rPr>
        <w:t xml:space="preserve"> </w:t>
      </w:r>
      <w:proofErr w:type="spellStart"/>
      <w:r w:rsidRPr="004A43D7">
        <w:rPr>
          <w:lang w:val="es-ES"/>
        </w:rPr>
        <w:t>populazioan</w:t>
      </w:r>
      <w:proofErr w:type="spellEnd"/>
      <w:r w:rsidRPr="004A43D7">
        <w:rPr>
          <w:lang w:val="es-ES"/>
        </w:rPr>
        <w:t xml:space="preserve"> 400.000 </w:t>
      </w:r>
      <w:proofErr w:type="spellStart"/>
      <w:r w:rsidRPr="004A43D7">
        <w:rPr>
          <w:lang w:val="es-ES"/>
        </w:rPr>
        <w:t>pertsona</w:t>
      </w:r>
      <w:proofErr w:type="spellEnd"/>
      <w:r w:rsidRPr="004A43D7">
        <w:rPr>
          <w:lang w:val="es-ES"/>
        </w:rPr>
        <w:t xml:space="preserve"> </w:t>
      </w:r>
      <w:proofErr w:type="spellStart"/>
      <w:r w:rsidRPr="004A43D7">
        <w:rPr>
          <w:lang w:val="es-ES"/>
        </w:rPr>
        <w:t>gehiago</w:t>
      </w:r>
      <w:proofErr w:type="spellEnd"/>
      <w:r w:rsidRPr="004A43D7">
        <w:rPr>
          <w:lang w:val="es-ES"/>
        </w:rPr>
        <w:t xml:space="preserve"> izan </w:t>
      </w:r>
      <w:proofErr w:type="spellStart"/>
      <w:r w:rsidRPr="004A43D7">
        <w:rPr>
          <w:lang w:val="es-ES"/>
        </w:rPr>
        <w:t>arren</w:t>
      </w:r>
      <w:proofErr w:type="spellEnd"/>
      <w:r w:rsidRPr="004A43D7">
        <w:rPr>
          <w:lang w:val="es-ES"/>
        </w:rPr>
        <w:t xml:space="preserve">, </w:t>
      </w:r>
      <w:proofErr w:type="spellStart"/>
      <w:r w:rsidRPr="004A43D7">
        <w:rPr>
          <w:b/>
          <w:bCs/>
          <w:lang w:val="es-ES"/>
        </w:rPr>
        <w:t>biztanle</w:t>
      </w:r>
      <w:proofErr w:type="spellEnd"/>
      <w:r w:rsidRPr="004A43D7">
        <w:rPr>
          <w:b/>
          <w:bCs/>
          <w:lang w:val="es-ES"/>
        </w:rPr>
        <w:t xml:space="preserve"> </w:t>
      </w:r>
      <w:proofErr w:type="spellStart"/>
      <w:r w:rsidRPr="004A43D7">
        <w:rPr>
          <w:b/>
          <w:bCs/>
          <w:lang w:val="es-ES"/>
        </w:rPr>
        <w:t>erdien</w:t>
      </w:r>
      <w:proofErr w:type="spellEnd"/>
      <w:r w:rsidRPr="004A43D7">
        <w:rPr>
          <w:b/>
          <w:bCs/>
          <w:lang w:val="es-ES"/>
        </w:rPr>
        <w:t xml:space="preserve"> </w:t>
      </w:r>
      <w:proofErr w:type="spellStart"/>
      <w:r w:rsidRPr="004A43D7">
        <w:rPr>
          <w:b/>
          <w:bCs/>
          <w:lang w:val="es-ES"/>
        </w:rPr>
        <w:t>diru</w:t>
      </w:r>
      <w:proofErr w:type="spellEnd"/>
      <w:r w:rsidRPr="004A43D7">
        <w:rPr>
          <w:b/>
          <w:bCs/>
          <w:lang w:val="es-ES"/>
        </w:rPr>
        <w:t xml:space="preserve"> </w:t>
      </w:r>
      <w:proofErr w:type="spellStart"/>
      <w:r w:rsidRPr="004A43D7">
        <w:rPr>
          <w:b/>
          <w:bCs/>
          <w:lang w:val="es-ES"/>
        </w:rPr>
        <w:t>ahalmenak</w:t>
      </w:r>
      <w:proofErr w:type="spellEnd"/>
      <w:r w:rsidRPr="004A43D7">
        <w:rPr>
          <w:b/>
          <w:bCs/>
          <w:lang w:val="es-ES"/>
        </w:rPr>
        <w:t xml:space="preserve"> %41 </w:t>
      </w:r>
      <w:proofErr w:type="spellStart"/>
      <w:r w:rsidRPr="004A43D7">
        <w:rPr>
          <w:b/>
          <w:bCs/>
          <w:lang w:val="es-ES"/>
        </w:rPr>
        <w:t>egin</w:t>
      </w:r>
      <w:proofErr w:type="spellEnd"/>
      <w:r w:rsidRPr="004A43D7">
        <w:rPr>
          <w:b/>
          <w:bCs/>
          <w:lang w:val="es-ES"/>
        </w:rPr>
        <w:t xml:space="preserve"> du </w:t>
      </w:r>
      <w:proofErr w:type="spellStart"/>
      <w:r w:rsidRPr="004A43D7">
        <w:rPr>
          <w:b/>
          <w:bCs/>
          <w:lang w:val="es-ES"/>
        </w:rPr>
        <w:t>behera</w:t>
      </w:r>
      <w:proofErr w:type="spellEnd"/>
      <w:r w:rsidRPr="004A43D7">
        <w:rPr>
          <w:b/>
          <w:bCs/>
          <w:lang w:val="es-ES"/>
        </w:rPr>
        <w:t xml:space="preserve"> </w:t>
      </w:r>
      <w:r w:rsidRPr="004A43D7">
        <w:rPr>
          <w:lang w:val="es-ES"/>
        </w:rPr>
        <w:t xml:space="preserve">—920.000 </w:t>
      </w:r>
      <w:proofErr w:type="spellStart"/>
      <w:r w:rsidRPr="004A43D7">
        <w:rPr>
          <w:lang w:val="es-ES"/>
        </w:rPr>
        <w:t>milioi</w:t>
      </w:r>
      <w:proofErr w:type="spellEnd"/>
      <w:r w:rsidRPr="004A43D7">
        <w:rPr>
          <w:lang w:val="es-ES"/>
        </w:rPr>
        <w:t xml:space="preserve"> euro </w:t>
      </w:r>
      <w:proofErr w:type="spellStart"/>
      <w:r w:rsidRPr="004A43D7">
        <w:rPr>
          <w:lang w:val="es-ES"/>
        </w:rPr>
        <w:t>galdu</w:t>
      </w:r>
      <w:proofErr w:type="spellEnd"/>
      <w:r w:rsidRPr="004A43D7">
        <w:rPr>
          <w:lang w:val="es-ES"/>
        </w:rPr>
        <w:t xml:space="preserve"> </w:t>
      </w:r>
      <w:proofErr w:type="spellStart"/>
      <w:r w:rsidRPr="004A43D7">
        <w:rPr>
          <w:lang w:val="es-ES"/>
        </w:rPr>
        <w:t>dituzte</w:t>
      </w:r>
      <w:proofErr w:type="spellEnd"/>
      <w:r w:rsidRPr="004A43D7">
        <w:rPr>
          <w:lang w:val="es-ES"/>
        </w:rPr>
        <w:t xml:space="preserve"> 3.600 </w:t>
      </w:r>
      <w:proofErr w:type="spellStart"/>
      <w:r w:rsidRPr="004A43D7">
        <w:rPr>
          <w:lang w:val="es-ES"/>
        </w:rPr>
        <w:t>milioi</w:t>
      </w:r>
      <w:proofErr w:type="spellEnd"/>
      <w:r w:rsidRPr="004A43D7">
        <w:rPr>
          <w:lang w:val="es-ES"/>
        </w:rPr>
        <w:t xml:space="preserve"> </w:t>
      </w:r>
      <w:proofErr w:type="spellStart"/>
      <w:r w:rsidRPr="004A43D7">
        <w:rPr>
          <w:lang w:val="es-ES"/>
        </w:rPr>
        <w:t>lagunek</w:t>
      </w:r>
      <w:proofErr w:type="spellEnd"/>
      <w:r w:rsidRPr="004A43D7">
        <w:rPr>
          <w:lang w:val="es-ES"/>
        </w:rPr>
        <w:t>—.</w:t>
      </w:r>
    </w:p>
    <w:p w:rsidR="009C1B7D" w:rsidRPr="004A43D7" w:rsidRDefault="00DE7E7E" w:rsidP="004A43D7">
      <w:r w:rsidRPr="004A43D7">
        <w:t xml:space="preserve">Alderantzizko joera eduki dute </w:t>
      </w:r>
      <w:r w:rsidRPr="004A43D7">
        <w:rPr>
          <w:b/>
          <w:bCs/>
        </w:rPr>
        <w:t>aberatsek, 2010etik hona are aberatsago baitira: 460.000 milioi euro gehiago irabazi dituzte</w:t>
      </w:r>
      <w:r w:rsidRPr="004A43D7">
        <w:t>, 1,5 bilioi euro pilatzeraino</w:t>
      </w:r>
    </w:p>
    <w:p w:rsidR="009C1B7D" w:rsidRPr="004A43D7" w:rsidRDefault="00DE7E7E" w:rsidP="000F507A">
      <w:r w:rsidRPr="004A43D7">
        <w:t>Emakumeen eta gizonen arteko desberdintasunak ere ageri-agerian utzi ditu </w:t>
      </w:r>
      <w:hyperlink r:id="rId9" w:history="1">
        <w:r w:rsidRPr="004A43D7">
          <w:rPr>
            <w:rStyle w:val="Hipervnculo"/>
          </w:rPr>
          <w:t>txostenak</w:t>
        </w:r>
      </w:hyperlink>
      <w:r w:rsidRPr="004A43D7">
        <w:t>: munduko 62 pertsona aberatsetatik 53 gizonezkoak dira, eta bederatzi besterik ez andreak.</w:t>
      </w:r>
    </w:p>
    <w:p w:rsidR="009C1B7D" w:rsidRPr="004A43D7" w:rsidRDefault="00DE7E7E" w:rsidP="000F507A">
      <w:r w:rsidRPr="004A43D7">
        <w:lastRenderedPageBreak/>
        <w:t xml:space="preserve">10 txiroetatik 7 </w:t>
      </w:r>
      <w:proofErr w:type="spellStart"/>
      <w:r w:rsidRPr="004A43D7">
        <w:t>andrak</w:t>
      </w:r>
      <w:proofErr w:type="spellEnd"/>
      <w:r w:rsidRPr="004A43D7">
        <w:t xml:space="preserve"> dira: “txirotasunaren feminizazioa” </w:t>
      </w:r>
      <w:proofErr w:type="spellStart"/>
      <w:r w:rsidRPr="004A43D7">
        <w:t>txitotasunean</w:t>
      </w:r>
      <w:proofErr w:type="spellEnd"/>
      <w:r w:rsidRPr="004A43D7">
        <w:t xml:space="preserve"> bizi diren % </w:t>
      </w:r>
      <w:r w:rsidRPr="004A43D7">
        <w:rPr>
          <w:b/>
          <w:bCs/>
        </w:rPr>
        <w:t xml:space="preserve"> 70 </w:t>
      </w:r>
      <w:proofErr w:type="spellStart"/>
      <w:r w:rsidRPr="004A43D7">
        <w:rPr>
          <w:b/>
          <w:bCs/>
        </w:rPr>
        <w:t>andrak</w:t>
      </w:r>
      <w:proofErr w:type="spellEnd"/>
      <w:r w:rsidRPr="004A43D7">
        <w:rPr>
          <w:b/>
          <w:bCs/>
        </w:rPr>
        <w:t xml:space="preserve"> dira</w:t>
      </w:r>
      <w:r w:rsidRPr="004A43D7">
        <w:t>.</w:t>
      </w:r>
    </w:p>
    <w:p w:rsidR="009C1B7D" w:rsidRPr="004A43D7" w:rsidRDefault="00DE7E7E" w:rsidP="000F507A">
      <w:proofErr w:type="spellStart"/>
      <w:r w:rsidRPr="004A43D7">
        <w:rPr>
          <w:lang w:val="es-ES"/>
        </w:rPr>
        <w:t>Afrika</w:t>
      </w:r>
      <w:proofErr w:type="spellEnd"/>
      <w:r w:rsidRPr="004A43D7">
        <w:rPr>
          <w:lang w:val="es-ES"/>
        </w:rPr>
        <w:t xml:space="preserve">, </w:t>
      </w:r>
      <w:proofErr w:type="spellStart"/>
      <w:r w:rsidRPr="004A43D7">
        <w:rPr>
          <w:lang w:val="es-ES"/>
        </w:rPr>
        <w:t>adibidea</w:t>
      </w:r>
      <w:proofErr w:type="spellEnd"/>
      <w:r w:rsidRPr="004A43D7">
        <w:rPr>
          <w:lang w:val="es-ES"/>
        </w:rPr>
        <w:t xml:space="preserve">: </w:t>
      </w:r>
      <w:proofErr w:type="spellStart"/>
      <w:r w:rsidRPr="004A43D7">
        <w:rPr>
          <w:lang w:val="es-ES"/>
        </w:rPr>
        <w:t>Ekonomia</w:t>
      </w:r>
      <w:proofErr w:type="spellEnd"/>
      <w:r w:rsidRPr="004A43D7">
        <w:rPr>
          <w:lang w:val="es-ES"/>
        </w:rPr>
        <w:t xml:space="preserve"> </w:t>
      </w:r>
      <w:proofErr w:type="spellStart"/>
      <w:r w:rsidRPr="004A43D7">
        <w:rPr>
          <w:lang w:val="es-ES"/>
        </w:rPr>
        <w:t>informalaren</w:t>
      </w:r>
      <w:proofErr w:type="spellEnd"/>
      <w:r w:rsidRPr="004A43D7">
        <w:rPr>
          <w:lang w:val="es-ES"/>
        </w:rPr>
        <w:t xml:space="preserve"> %90 </w:t>
      </w:r>
      <w:proofErr w:type="spellStart"/>
      <w:r w:rsidRPr="004A43D7">
        <w:rPr>
          <w:lang w:val="es-ES"/>
        </w:rPr>
        <w:t>mantentzen</w:t>
      </w:r>
      <w:proofErr w:type="spellEnd"/>
      <w:r w:rsidRPr="004A43D7">
        <w:rPr>
          <w:lang w:val="es-ES"/>
        </w:rPr>
        <w:t xml:space="preserve"> </w:t>
      </w:r>
      <w:proofErr w:type="spellStart"/>
      <w:r w:rsidRPr="004A43D7">
        <w:rPr>
          <w:lang w:val="es-ES"/>
        </w:rPr>
        <w:t>dute</w:t>
      </w:r>
      <w:proofErr w:type="spellEnd"/>
      <w:r w:rsidRPr="004A43D7">
        <w:rPr>
          <w:lang w:val="es-ES"/>
        </w:rPr>
        <w:t xml:space="preserve">, </w:t>
      </w:r>
      <w:proofErr w:type="spellStart"/>
      <w:r w:rsidRPr="004A43D7">
        <w:rPr>
          <w:lang w:val="es-ES"/>
        </w:rPr>
        <w:t>elikagaien</w:t>
      </w:r>
      <w:proofErr w:type="spellEnd"/>
      <w:r w:rsidRPr="004A43D7">
        <w:rPr>
          <w:lang w:val="es-ES"/>
        </w:rPr>
        <w:t xml:space="preserve"> %80  </w:t>
      </w:r>
      <w:proofErr w:type="spellStart"/>
      <w:r w:rsidRPr="004A43D7">
        <w:rPr>
          <w:lang w:val="es-ES"/>
        </w:rPr>
        <w:t>sortzen</w:t>
      </w:r>
      <w:proofErr w:type="spellEnd"/>
      <w:r w:rsidRPr="004A43D7">
        <w:rPr>
          <w:lang w:val="es-ES"/>
        </w:rPr>
        <w:t xml:space="preserve"> </w:t>
      </w:r>
      <w:proofErr w:type="spellStart"/>
      <w:r w:rsidRPr="004A43D7">
        <w:rPr>
          <w:lang w:val="es-ES"/>
        </w:rPr>
        <w:t>dute</w:t>
      </w:r>
      <w:proofErr w:type="spellEnd"/>
      <w:r w:rsidRPr="004A43D7">
        <w:rPr>
          <w:lang w:val="es-ES"/>
        </w:rPr>
        <w:t xml:space="preserve"> eta </w:t>
      </w:r>
      <w:proofErr w:type="spellStart"/>
      <w:r w:rsidRPr="004A43D7">
        <w:rPr>
          <w:lang w:val="es-ES"/>
        </w:rPr>
        <w:t>kontinenteko</w:t>
      </w:r>
      <w:proofErr w:type="spellEnd"/>
      <w:r w:rsidRPr="004A43D7">
        <w:rPr>
          <w:lang w:val="es-ES"/>
        </w:rPr>
        <w:t xml:space="preserve">  </w:t>
      </w:r>
      <w:proofErr w:type="spellStart"/>
      <w:r w:rsidRPr="004A43D7">
        <w:rPr>
          <w:lang w:val="es-ES"/>
        </w:rPr>
        <w:t>familien</w:t>
      </w:r>
      <w:proofErr w:type="spellEnd"/>
      <w:r w:rsidRPr="004A43D7">
        <w:rPr>
          <w:lang w:val="es-ES"/>
        </w:rPr>
        <w:t xml:space="preserve"> %40 </w:t>
      </w:r>
      <w:proofErr w:type="spellStart"/>
      <w:r w:rsidRPr="004A43D7">
        <w:rPr>
          <w:lang w:val="es-ES"/>
        </w:rPr>
        <w:t>baino</w:t>
      </w:r>
      <w:proofErr w:type="spellEnd"/>
      <w:r w:rsidRPr="004A43D7">
        <w:rPr>
          <w:lang w:val="es-ES"/>
        </w:rPr>
        <w:t xml:space="preserve"> </w:t>
      </w:r>
      <w:proofErr w:type="spellStart"/>
      <w:r w:rsidRPr="004A43D7">
        <w:rPr>
          <w:lang w:val="es-ES"/>
        </w:rPr>
        <w:t>gehiago</w:t>
      </w:r>
      <w:proofErr w:type="spellEnd"/>
      <w:r w:rsidRPr="004A43D7">
        <w:rPr>
          <w:lang w:val="es-ES"/>
        </w:rPr>
        <w:t xml:space="preserve"> </w:t>
      </w:r>
      <w:proofErr w:type="spellStart"/>
      <w:r w:rsidRPr="004A43D7">
        <w:rPr>
          <w:lang w:val="es-ES"/>
        </w:rPr>
        <w:t>sustengatzen</w:t>
      </w:r>
      <w:proofErr w:type="spellEnd"/>
      <w:r w:rsidRPr="004A43D7">
        <w:rPr>
          <w:lang w:val="es-ES"/>
        </w:rPr>
        <w:t xml:space="preserve"> </w:t>
      </w:r>
      <w:proofErr w:type="spellStart"/>
      <w:r w:rsidRPr="004A43D7">
        <w:rPr>
          <w:lang w:val="es-ES"/>
        </w:rPr>
        <w:t>dute</w:t>
      </w:r>
      <w:proofErr w:type="spellEnd"/>
      <w:r w:rsidRPr="004A43D7">
        <w:rPr>
          <w:lang w:val="es-ES"/>
        </w:rPr>
        <w:t>.</w:t>
      </w:r>
    </w:p>
    <w:p w:rsidR="009C1B7D" w:rsidRDefault="0037064B" w:rsidP="000F507A">
      <w:pPr>
        <w:rPr>
          <w:rStyle w:val="Hipervnculo"/>
        </w:rPr>
      </w:pPr>
      <w:hyperlink r:id="rId10" w:history="1">
        <w:r w:rsidR="00DE7E7E" w:rsidRPr="004A43D7">
          <w:rPr>
            <w:rStyle w:val="Hipervnculo"/>
          </w:rPr>
          <w:t>http://www.berria.eus/albisteak/118705/munduko_aberastasunaren_erdia_biztanleen_1en_esku_dago.htm</w:t>
        </w:r>
      </w:hyperlink>
    </w:p>
    <w:p w:rsidR="009B71C2" w:rsidRDefault="009B71C2" w:rsidP="000F507A">
      <w:pPr>
        <w:rPr>
          <w:rStyle w:val="Hipervnculo"/>
          <w:color w:val="7030A0"/>
          <w:u w:val="none"/>
        </w:rPr>
      </w:pPr>
    </w:p>
    <w:p w:rsidR="009B71C2" w:rsidRDefault="009B71C2" w:rsidP="000F507A">
      <w:pPr>
        <w:rPr>
          <w:rStyle w:val="Hipervnculo"/>
          <w:color w:val="7030A0"/>
          <w:u w:val="none"/>
        </w:rPr>
      </w:pPr>
      <w:proofErr w:type="spellStart"/>
      <w:r w:rsidRPr="009B71C2">
        <w:rPr>
          <w:rStyle w:val="Hipervnculo"/>
          <w:color w:val="7030A0"/>
          <w:u w:val="none"/>
        </w:rPr>
        <w:t>EAEn</w:t>
      </w:r>
      <w:proofErr w:type="spellEnd"/>
    </w:p>
    <w:p w:rsidR="007F7412" w:rsidRPr="009B71C2" w:rsidRDefault="009E19AD" w:rsidP="009B71C2">
      <w:r w:rsidRPr="009B71C2">
        <w:t xml:space="preserve">«Euskadi Europako herrialde </w:t>
      </w:r>
      <w:proofErr w:type="spellStart"/>
      <w:r w:rsidRPr="009B71C2">
        <w:t>aurreratuenen</w:t>
      </w:r>
      <w:proofErr w:type="spellEnd"/>
      <w:r w:rsidRPr="009B71C2">
        <w:t xml:space="preserve"> artean kokatzen da emakumeen formazioan» ( eta </w:t>
      </w:r>
      <w:proofErr w:type="spellStart"/>
      <w:r w:rsidRPr="009B71C2">
        <w:t>azkenetarikoa</w:t>
      </w:r>
      <w:proofErr w:type="spellEnd"/>
      <w:r w:rsidRPr="009B71C2">
        <w:t xml:space="preserve"> emakumeen kapital ekonomikoan).</w:t>
      </w:r>
    </w:p>
    <w:p w:rsidR="007F7412" w:rsidRDefault="009E19AD" w:rsidP="009B71C2">
      <w:r w:rsidRPr="009B71C2">
        <w:t>Emakumeen pentsioak gizonenak baino %43 baxuagoak dira</w:t>
      </w:r>
    </w:p>
    <w:p w:rsidR="007F7412" w:rsidRPr="009B71C2" w:rsidRDefault="009E19AD" w:rsidP="009B71C2">
      <w:r w:rsidRPr="009B71C2">
        <w:t xml:space="preserve">Eurostat eta </w:t>
      </w:r>
      <w:proofErr w:type="spellStart"/>
      <w:r w:rsidRPr="009B71C2">
        <w:t>Eustaten</w:t>
      </w:r>
      <w:proofErr w:type="spellEnd"/>
      <w:r w:rsidRPr="009B71C2">
        <w:t xml:space="preserve"> azken datuen arabera, EAEko </w:t>
      </w:r>
      <w:proofErr w:type="spellStart"/>
      <w:r w:rsidRPr="009B71C2">
        <w:t>BPGtik</w:t>
      </w:r>
      <w:proofErr w:type="spellEnd"/>
      <w:r w:rsidRPr="009B71C2">
        <w:t xml:space="preserve"> </w:t>
      </w:r>
      <w:r w:rsidRPr="009B71C2">
        <w:rPr>
          <w:b/>
          <w:bCs/>
        </w:rPr>
        <w:t>hezkuntzari bideratutako gastua</w:t>
      </w:r>
      <w:r w:rsidRPr="009B71C2">
        <w:t xml:space="preserve"> %3,7 ingurukoa da gure atzetik Irlanda eta Errumania bakarrik daude, eta, aurretik, Italia, Bulgaria, Espainia (eta gainontzeko 23 estatu kideak)</w:t>
      </w:r>
    </w:p>
    <w:p w:rsidR="007F7412" w:rsidRPr="009B71C2" w:rsidRDefault="009E19AD" w:rsidP="009B71C2">
      <w:r w:rsidRPr="009B71C2">
        <w:rPr>
          <w:b/>
          <w:bCs/>
        </w:rPr>
        <w:t xml:space="preserve">Osasunari bideratutako gastuan </w:t>
      </w:r>
      <w:r w:rsidRPr="009B71C2">
        <w:t xml:space="preserve">(%5), Hungaria eta Polonia artean gaude (atze-atzean horretan ere). </w:t>
      </w:r>
    </w:p>
    <w:p w:rsidR="009B71C2" w:rsidRDefault="009E19AD" w:rsidP="009B71C2">
      <w:r w:rsidRPr="009B71C2">
        <w:t>Demografia, zahartze- eta jaiotze-tasen inguruan, berdin: zahartzaroari bideratutako gastu sozialean Serbia, Eslovenia eta Espainiaren datu ia berak ditugu (%10,3); eta familia eta seme-alabei (zaintzarako) bideratutako diruan, azken-aurrenak gara, azkena Turkia da eta inguruan Lituania, Grezia eta Portugal ditugu.</w:t>
      </w:r>
    </w:p>
    <w:p w:rsidR="009B71C2" w:rsidRDefault="009B71C2" w:rsidP="009B71C2"/>
    <w:p w:rsidR="007F7412" w:rsidRDefault="009B71C2" w:rsidP="009B71C2">
      <w:r w:rsidRPr="009B71C2">
        <w:rPr>
          <w:color w:val="7030A0"/>
        </w:rPr>
        <w:t>HIPOTESIAK LANTZEKO:</w:t>
      </w:r>
      <w:r>
        <w:t xml:space="preserve"> </w:t>
      </w:r>
      <w:hyperlink r:id="rId11" w:history="1">
        <w:r w:rsidR="009E19AD" w:rsidRPr="009B71C2">
          <w:rPr>
            <w:rStyle w:val="Hipervnculo"/>
          </w:rPr>
          <w:t>https://www.elconfidencial.com/alma-corazon-vida/2018-05-30/thomas-piketty-izquierda-derecha-ricos_1571396/</w:t>
        </w:r>
      </w:hyperlink>
    </w:p>
    <w:p w:rsidR="009B71C2" w:rsidRDefault="009B71C2" w:rsidP="009B71C2"/>
    <w:p w:rsidR="009B71C2" w:rsidRDefault="009B71C2" w:rsidP="009B71C2">
      <w:pPr>
        <w:jc w:val="center"/>
        <w:rPr>
          <w:b/>
          <w:color w:val="7030A0"/>
          <w:sz w:val="24"/>
        </w:rPr>
      </w:pPr>
      <w:r w:rsidRPr="009B71C2">
        <w:rPr>
          <w:b/>
          <w:color w:val="7030A0"/>
          <w:sz w:val="24"/>
        </w:rPr>
        <w:t>ABIDIDEA II Demokraziaren krisia</w:t>
      </w:r>
    </w:p>
    <w:p w:rsidR="009B71C2" w:rsidRPr="00F0159B" w:rsidRDefault="009B71C2" w:rsidP="009B71C2">
      <w:pPr>
        <w:rPr>
          <w:b/>
        </w:rPr>
      </w:pPr>
      <w:r w:rsidRPr="00F0159B">
        <w:rPr>
          <w:b/>
        </w:rPr>
        <w:t>ZERGATIK DIOGU KRISI DEMOKRATIKO BATEN MURGILDU GARELA?</w:t>
      </w:r>
    </w:p>
    <w:p w:rsidR="007F7412" w:rsidRPr="00F0159B" w:rsidRDefault="009E19AD" w:rsidP="00F0159B">
      <w:pPr>
        <w:pStyle w:val="Prrafodelista"/>
        <w:numPr>
          <w:ilvl w:val="0"/>
          <w:numId w:val="12"/>
        </w:numPr>
        <w:rPr>
          <w:b/>
          <w:i/>
        </w:rPr>
      </w:pPr>
      <w:proofErr w:type="spellStart"/>
      <w:r w:rsidRPr="00F0159B">
        <w:rPr>
          <w:b/>
          <w:bCs/>
          <w:i/>
          <w:lang w:val="es-ES"/>
        </w:rPr>
        <w:t>Hiritarren</w:t>
      </w:r>
      <w:proofErr w:type="spellEnd"/>
      <w:r w:rsidRPr="00F0159B">
        <w:rPr>
          <w:b/>
          <w:bCs/>
          <w:i/>
          <w:lang w:val="es-ES"/>
        </w:rPr>
        <w:t xml:space="preserve"> </w:t>
      </w:r>
      <w:proofErr w:type="spellStart"/>
      <w:r w:rsidRPr="00F0159B">
        <w:rPr>
          <w:b/>
          <w:bCs/>
          <w:i/>
          <w:lang w:val="es-ES"/>
        </w:rPr>
        <w:t>instituzioekiko</w:t>
      </w:r>
      <w:proofErr w:type="spellEnd"/>
      <w:r w:rsidRPr="00F0159B">
        <w:rPr>
          <w:b/>
          <w:bCs/>
          <w:i/>
          <w:lang w:val="es-ES"/>
        </w:rPr>
        <w:t xml:space="preserve"> </w:t>
      </w:r>
      <w:proofErr w:type="spellStart"/>
      <w:r w:rsidRPr="00F0159B">
        <w:rPr>
          <w:b/>
          <w:bCs/>
          <w:i/>
          <w:lang w:val="es-ES"/>
        </w:rPr>
        <w:t>mesfidantza</w:t>
      </w:r>
      <w:proofErr w:type="spellEnd"/>
      <w:r w:rsidRPr="00F0159B">
        <w:rPr>
          <w:b/>
          <w:i/>
          <w:lang w:val="es-ES"/>
        </w:rPr>
        <w:t xml:space="preserve"> </w:t>
      </w:r>
      <w:proofErr w:type="spellStart"/>
      <w:r w:rsidRPr="00F0159B">
        <w:rPr>
          <w:b/>
          <w:bCs/>
          <w:i/>
          <w:lang w:val="es-ES"/>
        </w:rPr>
        <w:t>Instituzio</w:t>
      </w:r>
      <w:proofErr w:type="spellEnd"/>
      <w:r w:rsidRPr="00F0159B">
        <w:rPr>
          <w:b/>
          <w:bCs/>
          <w:i/>
          <w:lang w:val="es-ES"/>
        </w:rPr>
        <w:t xml:space="preserve"> </w:t>
      </w:r>
      <w:proofErr w:type="spellStart"/>
      <w:r w:rsidRPr="00F0159B">
        <w:rPr>
          <w:b/>
          <w:bCs/>
          <w:i/>
          <w:lang w:val="es-ES"/>
        </w:rPr>
        <w:t>publiko</w:t>
      </w:r>
      <w:proofErr w:type="spellEnd"/>
      <w:r w:rsidRPr="00F0159B">
        <w:rPr>
          <w:b/>
          <w:bCs/>
          <w:i/>
          <w:lang w:val="es-ES"/>
        </w:rPr>
        <w:t xml:space="preserve"> eta </w:t>
      </w:r>
      <w:proofErr w:type="spellStart"/>
      <w:r w:rsidRPr="00F0159B">
        <w:rPr>
          <w:b/>
          <w:bCs/>
          <w:i/>
          <w:lang w:val="es-ES"/>
        </w:rPr>
        <w:t>botere</w:t>
      </w:r>
      <w:proofErr w:type="spellEnd"/>
      <w:r w:rsidRPr="00F0159B">
        <w:rPr>
          <w:b/>
          <w:bCs/>
          <w:i/>
          <w:lang w:val="es-ES"/>
        </w:rPr>
        <w:t xml:space="preserve"> </w:t>
      </w:r>
      <w:proofErr w:type="spellStart"/>
      <w:r w:rsidRPr="00F0159B">
        <w:rPr>
          <w:b/>
          <w:bCs/>
          <w:i/>
          <w:lang w:val="es-ES"/>
        </w:rPr>
        <w:t>politikoan</w:t>
      </w:r>
      <w:proofErr w:type="spellEnd"/>
      <w:r w:rsidRPr="00F0159B">
        <w:rPr>
          <w:b/>
          <w:bCs/>
          <w:i/>
          <w:lang w:val="es-ES"/>
        </w:rPr>
        <w:t xml:space="preserve"> </w:t>
      </w:r>
      <w:proofErr w:type="spellStart"/>
      <w:r w:rsidRPr="00F0159B">
        <w:rPr>
          <w:b/>
          <w:bCs/>
          <w:i/>
          <w:lang w:val="es-ES"/>
        </w:rPr>
        <w:t>hezurmamitzeak</w:t>
      </w:r>
      <w:proofErr w:type="spellEnd"/>
      <w:r w:rsidRPr="00F0159B">
        <w:rPr>
          <w:b/>
          <w:bCs/>
          <w:i/>
          <w:lang w:val="es-ES"/>
        </w:rPr>
        <w:t xml:space="preserve"> </w:t>
      </w:r>
      <w:proofErr w:type="spellStart"/>
      <w:r w:rsidRPr="00F0159B">
        <w:rPr>
          <w:b/>
          <w:bCs/>
          <w:i/>
          <w:lang w:val="es-ES"/>
        </w:rPr>
        <w:t>dira</w:t>
      </w:r>
      <w:proofErr w:type="spellEnd"/>
      <w:r w:rsidRPr="00F0159B">
        <w:rPr>
          <w:b/>
          <w:bCs/>
          <w:i/>
          <w:lang w:val="es-ES"/>
        </w:rPr>
        <w:t xml:space="preserve">. </w:t>
      </w:r>
    </w:p>
    <w:p w:rsidR="00F0159B" w:rsidRPr="00F0159B" w:rsidRDefault="00F0159B" w:rsidP="00F0159B">
      <w:pPr>
        <w:ind w:left="360"/>
        <w:jc w:val="center"/>
        <w:rPr>
          <w:b/>
          <w:i/>
        </w:rPr>
      </w:pPr>
      <w:r>
        <w:rPr>
          <w:b/>
          <w:i/>
          <w:noProof/>
          <w:lang w:eastAsia="eu-ES"/>
        </w:rPr>
        <w:drawing>
          <wp:inline distT="0" distB="0" distL="0" distR="0">
            <wp:extent cx="2343270" cy="2324219"/>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a.PNG"/>
                    <pic:cNvPicPr/>
                  </pic:nvPicPr>
                  <pic:blipFill>
                    <a:blip r:embed="rId12">
                      <a:extLst>
                        <a:ext uri="{28A0092B-C50C-407E-A947-70E740481C1C}">
                          <a14:useLocalDpi xmlns:a14="http://schemas.microsoft.com/office/drawing/2010/main" val="0"/>
                        </a:ext>
                      </a:extLst>
                    </a:blip>
                    <a:stretch>
                      <a:fillRect/>
                    </a:stretch>
                  </pic:blipFill>
                  <pic:spPr>
                    <a:xfrm>
                      <a:off x="0" y="0"/>
                      <a:ext cx="2343270" cy="2324219"/>
                    </a:xfrm>
                    <a:prstGeom prst="rect">
                      <a:avLst/>
                    </a:prstGeom>
                  </pic:spPr>
                </pic:pic>
              </a:graphicData>
            </a:graphic>
          </wp:inline>
        </w:drawing>
      </w:r>
    </w:p>
    <w:p w:rsidR="007F7412" w:rsidRPr="00F0159B" w:rsidRDefault="009E19AD" w:rsidP="00F0159B">
      <w:pPr>
        <w:pStyle w:val="Prrafodelista"/>
        <w:numPr>
          <w:ilvl w:val="0"/>
          <w:numId w:val="12"/>
        </w:numPr>
        <w:rPr>
          <w:b/>
          <w:i/>
        </w:rPr>
      </w:pPr>
      <w:proofErr w:type="spellStart"/>
      <w:r w:rsidRPr="00F0159B">
        <w:rPr>
          <w:b/>
          <w:bCs/>
          <w:i/>
          <w:lang w:val="es-ES"/>
        </w:rPr>
        <w:lastRenderedPageBreak/>
        <w:t>Alderdi</w:t>
      </w:r>
      <w:proofErr w:type="spellEnd"/>
      <w:r w:rsidRPr="00F0159B">
        <w:rPr>
          <w:b/>
          <w:bCs/>
          <w:i/>
          <w:lang w:val="es-ES"/>
        </w:rPr>
        <w:t xml:space="preserve"> </w:t>
      </w:r>
      <w:proofErr w:type="spellStart"/>
      <w:r w:rsidRPr="00F0159B">
        <w:rPr>
          <w:b/>
          <w:bCs/>
          <w:i/>
          <w:lang w:val="es-ES"/>
        </w:rPr>
        <w:t>politiko</w:t>
      </w:r>
      <w:proofErr w:type="spellEnd"/>
      <w:r w:rsidRPr="00F0159B">
        <w:rPr>
          <w:b/>
          <w:bCs/>
          <w:i/>
          <w:lang w:val="es-ES"/>
        </w:rPr>
        <w:t xml:space="preserve"> eta </w:t>
      </w:r>
      <w:proofErr w:type="spellStart"/>
      <w:r w:rsidRPr="00F0159B">
        <w:rPr>
          <w:b/>
          <w:bCs/>
          <w:i/>
          <w:lang w:val="es-ES"/>
        </w:rPr>
        <w:t>aktore</w:t>
      </w:r>
      <w:proofErr w:type="spellEnd"/>
      <w:r w:rsidRPr="00F0159B">
        <w:rPr>
          <w:b/>
          <w:bCs/>
          <w:i/>
          <w:lang w:val="es-ES"/>
        </w:rPr>
        <w:t xml:space="preserve"> </w:t>
      </w:r>
      <w:proofErr w:type="spellStart"/>
      <w:r w:rsidRPr="00F0159B">
        <w:rPr>
          <w:b/>
          <w:bCs/>
          <w:i/>
          <w:lang w:val="es-ES"/>
        </w:rPr>
        <w:t>politiko</w:t>
      </w:r>
      <w:proofErr w:type="spellEnd"/>
      <w:r w:rsidRPr="00F0159B">
        <w:rPr>
          <w:b/>
          <w:bCs/>
          <w:i/>
          <w:lang w:val="es-ES"/>
        </w:rPr>
        <w:t xml:space="preserve"> </w:t>
      </w:r>
      <w:proofErr w:type="spellStart"/>
      <w:r w:rsidRPr="00F0159B">
        <w:rPr>
          <w:b/>
          <w:bCs/>
          <w:i/>
          <w:lang w:val="es-ES"/>
        </w:rPr>
        <w:t>tradizionalekiko</w:t>
      </w:r>
      <w:proofErr w:type="spellEnd"/>
      <w:r w:rsidRPr="00F0159B">
        <w:rPr>
          <w:b/>
          <w:bCs/>
          <w:i/>
          <w:lang w:val="es-ES"/>
        </w:rPr>
        <w:t xml:space="preserve"> </w:t>
      </w:r>
      <w:proofErr w:type="spellStart"/>
      <w:r w:rsidRPr="00F0159B">
        <w:rPr>
          <w:b/>
          <w:bCs/>
          <w:i/>
          <w:lang w:val="es-ES"/>
        </w:rPr>
        <w:t>herritarren</w:t>
      </w:r>
      <w:proofErr w:type="spellEnd"/>
      <w:r w:rsidRPr="00F0159B">
        <w:rPr>
          <w:b/>
          <w:bCs/>
          <w:i/>
          <w:lang w:val="es-ES"/>
        </w:rPr>
        <w:t xml:space="preserve"> </w:t>
      </w:r>
      <w:proofErr w:type="spellStart"/>
      <w:r w:rsidRPr="00F0159B">
        <w:rPr>
          <w:b/>
          <w:bCs/>
          <w:i/>
          <w:lang w:val="es-ES"/>
        </w:rPr>
        <w:t>mesfidantza</w:t>
      </w:r>
      <w:proofErr w:type="spellEnd"/>
    </w:p>
    <w:p w:rsidR="00F0159B" w:rsidRPr="00F0159B" w:rsidRDefault="00F0159B" w:rsidP="00F0159B">
      <w:pPr>
        <w:ind w:left="360"/>
        <w:jc w:val="center"/>
        <w:rPr>
          <w:b/>
          <w:i/>
        </w:rPr>
      </w:pPr>
      <w:r>
        <w:rPr>
          <w:b/>
          <w:i/>
          <w:noProof/>
          <w:lang w:eastAsia="eu-ES"/>
        </w:rPr>
        <w:drawing>
          <wp:anchor distT="0" distB="0" distL="114300" distR="114300" simplePos="0" relativeHeight="251660288" behindDoc="0" locked="0" layoutInCell="1" allowOverlap="1">
            <wp:simplePos x="0" y="0"/>
            <wp:positionH relativeFrom="column">
              <wp:posOffset>-393392</wp:posOffset>
            </wp:positionH>
            <wp:positionV relativeFrom="paragraph">
              <wp:posOffset>144855</wp:posOffset>
            </wp:positionV>
            <wp:extent cx="3081064" cy="1801639"/>
            <wp:effectExtent l="0" t="0" r="5080" b="825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a.PNG"/>
                    <pic:cNvPicPr/>
                  </pic:nvPicPr>
                  <pic:blipFill>
                    <a:blip r:embed="rId13">
                      <a:extLst>
                        <a:ext uri="{28A0092B-C50C-407E-A947-70E740481C1C}">
                          <a14:useLocalDpi xmlns:a14="http://schemas.microsoft.com/office/drawing/2010/main" val="0"/>
                        </a:ext>
                      </a:extLst>
                    </a:blip>
                    <a:stretch>
                      <a:fillRect/>
                    </a:stretch>
                  </pic:blipFill>
                  <pic:spPr>
                    <a:xfrm>
                      <a:off x="0" y="0"/>
                      <a:ext cx="3081064" cy="1801639"/>
                    </a:xfrm>
                    <a:prstGeom prst="rect">
                      <a:avLst/>
                    </a:prstGeom>
                  </pic:spPr>
                </pic:pic>
              </a:graphicData>
            </a:graphic>
          </wp:anchor>
        </w:drawing>
      </w:r>
    </w:p>
    <w:p w:rsidR="00F0159B" w:rsidRPr="00F0159B" w:rsidRDefault="00F0159B" w:rsidP="00F0159B">
      <w:pPr>
        <w:pStyle w:val="Prrafodelista"/>
        <w:rPr>
          <w:b/>
          <w:i/>
        </w:rPr>
      </w:pPr>
      <w:r>
        <w:rPr>
          <w:b/>
          <w:i/>
          <w:noProof/>
          <w:lang w:eastAsia="eu-ES"/>
        </w:rPr>
        <w:drawing>
          <wp:anchor distT="0" distB="0" distL="114300" distR="114300" simplePos="0" relativeHeight="251661312" behindDoc="0" locked="0" layoutInCell="1" allowOverlap="1">
            <wp:simplePos x="0" y="0"/>
            <wp:positionH relativeFrom="column">
              <wp:posOffset>3020116</wp:posOffset>
            </wp:positionH>
            <wp:positionV relativeFrom="paragraph">
              <wp:posOffset>76294</wp:posOffset>
            </wp:positionV>
            <wp:extent cx="2353310" cy="1743710"/>
            <wp:effectExtent l="0" t="0" r="8890" b="889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a.PNG"/>
                    <pic:cNvPicPr/>
                  </pic:nvPicPr>
                  <pic:blipFill>
                    <a:blip r:embed="rId14">
                      <a:extLst>
                        <a:ext uri="{28A0092B-C50C-407E-A947-70E740481C1C}">
                          <a14:useLocalDpi xmlns:a14="http://schemas.microsoft.com/office/drawing/2010/main" val="0"/>
                        </a:ext>
                      </a:extLst>
                    </a:blip>
                    <a:stretch>
                      <a:fillRect/>
                    </a:stretch>
                  </pic:blipFill>
                  <pic:spPr>
                    <a:xfrm>
                      <a:off x="0" y="0"/>
                      <a:ext cx="2353310" cy="1743710"/>
                    </a:xfrm>
                    <a:prstGeom prst="rect">
                      <a:avLst/>
                    </a:prstGeom>
                  </pic:spPr>
                </pic:pic>
              </a:graphicData>
            </a:graphic>
            <wp14:sizeRelH relativeFrom="margin">
              <wp14:pctWidth>0</wp14:pctWidth>
            </wp14:sizeRelH>
            <wp14:sizeRelV relativeFrom="margin">
              <wp14:pctHeight>0</wp14:pctHeight>
            </wp14:sizeRelV>
          </wp:anchor>
        </w:drawing>
      </w:r>
    </w:p>
    <w:p w:rsidR="00F0159B" w:rsidRPr="00F0159B" w:rsidRDefault="00F0159B" w:rsidP="00F0159B">
      <w:pPr>
        <w:pStyle w:val="Prrafodelista"/>
        <w:rPr>
          <w:b/>
          <w:bCs/>
          <w:i/>
          <w:lang w:val="es-ES"/>
        </w:rPr>
      </w:pPr>
    </w:p>
    <w:p w:rsidR="00F0159B" w:rsidRPr="00F0159B" w:rsidRDefault="00F0159B" w:rsidP="00F0159B">
      <w:pPr>
        <w:pStyle w:val="Prrafodelista"/>
        <w:rPr>
          <w:b/>
          <w:i/>
        </w:rPr>
      </w:pPr>
    </w:p>
    <w:p w:rsidR="00F0159B" w:rsidRPr="00F0159B" w:rsidRDefault="00F0159B" w:rsidP="00F0159B">
      <w:pPr>
        <w:pStyle w:val="Prrafodelista"/>
        <w:rPr>
          <w:b/>
          <w:i/>
        </w:rPr>
      </w:pPr>
    </w:p>
    <w:p w:rsidR="00F0159B" w:rsidRPr="00F0159B" w:rsidRDefault="00F0159B" w:rsidP="00F0159B">
      <w:pPr>
        <w:pStyle w:val="Prrafodelista"/>
        <w:rPr>
          <w:b/>
          <w:i/>
        </w:rPr>
      </w:pPr>
    </w:p>
    <w:p w:rsidR="00F0159B" w:rsidRPr="00F0159B" w:rsidRDefault="00F0159B" w:rsidP="00F0159B">
      <w:pPr>
        <w:pStyle w:val="Prrafodelista"/>
        <w:rPr>
          <w:b/>
          <w:i/>
        </w:rPr>
      </w:pPr>
    </w:p>
    <w:p w:rsidR="00F0159B" w:rsidRPr="00F0159B" w:rsidRDefault="00F0159B" w:rsidP="00F0159B">
      <w:pPr>
        <w:pStyle w:val="Prrafodelista"/>
        <w:rPr>
          <w:b/>
          <w:i/>
        </w:rPr>
      </w:pPr>
    </w:p>
    <w:p w:rsidR="00F0159B" w:rsidRPr="00F0159B" w:rsidRDefault="00F0159B" w:rsidP="00F0159B">
      <w:pPr>
        <w:pStyle w:val="Prrafodelista"/>
        <w:rPr>
          <w:b/>
          <w:i/>
        </w:rPr>
      </w:pPr>
    </w:p>
    <w:p w:rsidR="00F0159B" w:rsidRPr="00F0159B" w:rsidRDefault="00F0159B" w:rsidP="00F0159B">
      <w:pPr>
        <w:pStyle w:val="Prrafodelista"/>
        <w:rPr>
          <w:b/>
          <w:i/>
        </w:rPr>
      </w:pPr>
    </w:p>
    <w:p w:rsidR="00F0159B" w:rsidRPr="006D725B" w:rsidRDefault="00F0159B" w:rsidP="006D725B">
      <w:pPr>
        <w:rPr>
          <w:b/>
          <w:i/>
        </w:rPr>
      </w:pPr>
    </w:p>
    <w:p w:rsidR="007F7412" w:rsidRPr="00F0159B" w:rsidRDefault="009E19AD" w:rsidP="00F0159B">
      <w:pPr>
        <w:pStyle w:val="Prrafodelista"/>
        <w:numPr>
          <w:ilvl w:val="0"/>
          <w:numId w:val="12"/>
        </w:numPr>
        <w:rPr>
          <w:b/>
          <w:i/>
        </w:rPr>
      </w:pPr>
      <w:proofErr w:type="spellStart"/>
      <w:r w:rsidRPr="00F0159B">
        <w:rPr>
          <w:b/>
          <w:bCs/>
          <w:i/>
          <w:lang w:val="es-ES"/>
        </w:rPr>
        <w:t>Politika</w:t>
      </w:r>
      <w:proofErr w:type="spellEnd"/>
      <w:r w:rsidRPr="00F0159B">
        <w:rPr>
          <w:b/>
          <w:bCs/>
          <w:i/>
          <w:lang w:val="es-ES"/>
        </w:rPr>
        <w:t xml:space="preserve"> </w:t>
      </w:r>
      <w:proofErr w:type="spellStart"/>
      <w:r w:rsidRPr="00F0159B">
        <w:rPr>
          <w:b/>
          <w:bCs/>
          <w:i/>
          <w:lang w:val="es-ES"/>
        </w:rPr>
        <w:t>formalarekiko</w:t>
      </w:r>
      <w:proofErr w:type="spellEnd"/>
      <w:r w:rsidRPr="00F0159B">
        <w:rPr>
          <w:b/>
          <w:bCs/>
          <w:i/>
          <w:lang w:val="es-ES"/>
        </w:rPr>
        <w:t xml:space="preserve"> jarrera </w:t>
      </w:r>
      <w:proofErr w:type="spellStart"/>
      <w:r w:rsidRPr="00F0159B">
        <w:rPr>
          <w:b/>
          <w:bCs/>
          <w:i/>
          <w:lang w:val="es-ES"/>
        </w:rPr>
        <w:t>kritiko</w:t>
      </w:r>
      <w:proofErr w:type="spellEnd"/>
      <w:r w:rsidRPr="00F0159B">
        <w:rPr>
          <w:b/>
          <w:bCs/>
          <w:i/>
          <w:lang w:val="es-ES"/>
        </w:rPr>
        <w:t xml:space="preserve"> </w:t>
      </w:r>
      <w:proofErr w:type="spellStart"/>
      <w:r w:rsidRPr="00F0159B">
        <w:rPr>
          <w:b/>
          <w:bCs/>
          <w:i/>
          <w:lang w:val="es-ES"/>
        </w:rPr>
        <w:t>pasiboa</w:t>
      </w:r>
      <w:proofErr w:type="spellEnd"/>
    </w:p>
    <w:p w:rsidR="00F0159B" w:rsidRPr="00F0159B" w:rsidRDefault="00F0159B" w:rsidP="00F0159B">
      <w:pPr>
        <w:ind w:left="360"/>
        <w:rPr>
          <w:b/>
          <w:i/>
        </w:rPr>
      </w:pPr>
    </w:p>
    <w:p w:rsidR="00F0159B" w:rsidRPr="009B71C2" w:rsidRDefault="006D725B" w:rsidP="00F0159B">
      <w:r>
        <w:rPr>
          <w:noProof/>
          <w:lang w:eastAsia="eu-ES"/>
        </w:rPr>
        <w:drawing>
          <wp:inline distT="0" distB="0" distL="0" distR="0">
            <wp:extent cx="5766435" cy="2362954"/>
            <wp:effectExtent l="0" t="0" r="571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a.PNG"/>
                    <pic:cNvPicPr/>
                  </pic:nvPicPr>
                  <pic:blipFill>
                    <a:blip r:embed="rId15">
                      <a:extLst>
                        <a:ext uri="{28A0092B-C50C-407E-A947-70E740481C1C}">
                          <a14:useLocalDpi xmlns:a14="http://schemas.microsoft.com/office/drawing/2010/main" val="0"/>
                        </a:ext>
                      </a:extLst>
                    </a:blip>
                    <a:stretch>
                      <a:fillRect/>
                    </a:stretch>
                  </pic:blipFill>
                  <pic:spPr>
                    <a:xfrm>
                      <a:off x="0" y="0"/>
                      <a:ext cx="5788099" cy="2371831"/>
                    </a:xfrm>
                    <a:prstGeom prst="rect">
                      <a:avLst/>
                    </a:prstGeom>
                  </pic:spPr>
                </pic:pic>
              </a:graphicData>
            </a:graphic>
          </wp:inline>
        </w:drawing>
      </w:r>
    </w:p>
    <w:p w:rsidR="009B71C2" w:rsidRPr="009B71C2" w:rsidRDefault="009B71C2" w:rsidP="009B71C2"/>
    <w:p w:rsidR="00D26A19" w:rsidRDefault="00D26A19" w:rsidP="00D26A19">
      <w:pPr>
        <w:jc w:val="center"/>
        <w:rPr>
          <w:b/>
          <w:color w:val="7030A0"/>
          <w:sz w:val="24"/>
        </w:rPr>
      </w:pPr>
      <w:r w:rsidRPr="00D26A19">
        <w:rPr>
          <w:b/>
          <w:color w:val="7030A0"/>
          <w:sz w:val="24"/>
        </w:rPr>
        <w:t>ERREALITATEARI BEGIRA Adibidea III</w:t>
      </w:r>
    </w:p>
    <w:p w:rsidR="00D26A19" w:rsidRPr="00D26A19" w:rsidRDefault="00D26A19" w:rsidP="00D26A19">
      <w:pPr>
        <w:rPr>
          <w:b/>
        </w:rPr>
      </w:pPr>
      <w:r w:rsidRPr="00D26A19">
        <w:rPr>
          <w:b/>
        </w:rPr>
        <w:t>ARAZO BATEN ARGAZKIA</w:t>
      </w:r>
    </w:p>
    <w:p w:rsidR="007F7412" w:rsidRPr="00D26A19" w:rsidRDefault="009E19AD" w:rsidP="00D26A19">
      <w:r w:rsidRPr="00D26A19">
        <w:t xml:space="preserve">Biztanleriaren %21,4k 65 urte baino gehiago du, Europar Batasunaren batez bestekotik gora (%19,4). </w:t>
      </w:r>
    </w:p>
    <w:p w:rsidR="007F7412" w:rsidRPr="00D26A19" w:rsidRDefault="009E19AD" w:rsidP="00D26A19">
      <w:r w:rsidRPr="00D26A19">
        <w:t xml:space="preserve"> </w:t>
      </w:r>
      <w:proofErr w:type="spellStart"/>
      <w:r w:rsidRPr="00D26A19">
        <w:t>Eustatek</w:t>
      </w:r>
      <w:proofErr w:type="spellEnd"/>
      <w:r w:rsidRPr="00D26A19">
        <w:t xml:space="preserve"> </w:t>
      </w:r>
      <w:proofErr w:type="spellStart"/>
      <w:r w:rsidRPr="00D26A19">
        <w:t>EAErako</w:t>
      </w:r>
      <w:proofErr w:type="spellEnd"/>
      <w:r w:rsidRPr="00D26A19">
        <w:t xml:space="preserve"> egindako aurreikuspenak aintzat hartuz gero, 2018 hasieran 65 urtetik gorako 480.653 pertsona bizi ziren </w:t>
      </w:r>
      <w:proofErr w:type="spellStart"/>
      <w:r w:rsidRPr="00D26A19">
        <w:t>EAEn</w:t>
      </w:r>
      <w:proofErr w:type="spellEnd"/>
      <w:r w:rsidRPr="00D26A19">
        <w:t xml:space="preserve">, biztanleria osoaren %22,1. </w:t>
      </w:r>
    </w:p>
    <w:p w:rsidR="007F7412" w:rsidRPr="00D26A19" w:rsidRDefault="009E19AD" w:rsidP="00D26A19">
      <w:r w:rsidRPr="00D26A19">
        <w:t xml:space="preserve">Bada, 2031n, 616.010 izatea </w:t>
      </w:r>
      <w:proofErr w:type="spellStart"/>
      <w:r w:rsidRPr="00D26A19">
        <w:t>aurreikusten</w:t>
      </w:r>
      <w:proofErr w:type="spellEnd"/>
      <w:r w:rsidRPr="00D26A19">
        <w:t xml:space="preserve"> da, %28,2. Adineko gehiago, eta luzaroago bizi direnak. </w:t>
      </w:r>
    </w:p>
    <w:p w:rsidR="007F7412" w:rsidRPr="00D26A19" w:rsidRDefault="009E19AD" w:rsidP="00D26A19">
      <w:r w:rsidRPr="00D26A19">
        <w:t>Euskal herritarron bizi-itxaropena 83,5 urtekoa da; azken hogeita hamar urteotan 10 urte luzatu da. Denbora gehiago bizi gara osasun egoera onean, baina baita txarrean ere.</w:t>
      </w:r>
    </w:p>
    <w:p w:rsidR="00D26A19" w:rsidRPr="00D26A19" w:rsidRDefault="00D26A19" w:rsidP="00D26A19">
      <w:pPr>
        <w:rPr>
          <w:b/>
          <w:color w:val="7030A0"/>
          <w:sz w:val="24"/>
        </w:rPr>
      </w:pPr>
    </w:p>
    <w:p w:rsidR="004A43D7" w:rsidRPr="004A43D7" w:rsidRDefault="004A43D7" w:rsidP="004A43D7"/>
    <w:p w:rsidR="004A43D7" w:rsidRPr="004A43D7" w:rsidRDefault="004A43D7" w:rsidP="004A43D7"/>
    <w:p w:rsidR="00B27758" w:rsidRDefault="00B27758" w:rsidP="009E19AD">
      <w:pPr>
        <w:jc w:val="center"/>
        <w:rPr>
          <w:b/>
          <w:color w:val="7030A0"/>
          <w:sz w:val="24"/>
        </w:rPr>
      </w:pPr>
    </w:p>
    <w:p w:rsidR="00B27758" w:rsidRDefault="00B27758" w:rsidP="009E19AD">
      <w:pPr>
        <w:jc w:val="center"/>
        <w:rPr>
          <w:b/>
          <w:color w:val="7030A0"/>
          <w:sz w:val="24"/>
        </w:rPr>
      </w:pPr>
    </w:p>
    <w:p w:rsidR="00B27758" w:rsidRDefault="00B27758" w:rsidP="009E19AD">
      <w:pPr>
        <w:jc w:val="center"/>
        <w:rPr>
          <w:b/>
          <w:color w:val="7030A0"/>
          <w:sz w:val="24"/>
        </w:rPr>
      </w:pPr>
    </w:p>
    <w:p w:rsidR="00B27758" w:rsidRDefault="00B27758" w:rsidP="009E19AD">
      <w:pPr>
        <w:jc w:val="center"/>
        <w:rPr>
          <w:b/>
          <w:color w:val="7030A0"/>
          <w:sz w:val="24"/>
        </w:rPr>
      </w:pPr>
    </w:p>
    <w:p w:rsidR="00B27758" w:rsidRDefault="00B27758" w:rsidP="009E19AD">
      <w:pPr>
        <w:jc w:val="center"/>
        <w:rPr>
          <w:b/>
          <w:color w:val="7030A0"/>
          <w:sz w:val="24"/>
        </w:rPr>
      </w:pPr>
    </w:p>
    <w:p w:rsidR="00B27758" w:rsidRDefault="00B27758" w:rsidP="009E19AD">
      <w:pPr>
        <w:jc w:val="center"/>
        <w:rPr>
          <w:b/>
          <w:color w:val="7030A0"/>
          <w:sz w:val="24"/>
        </w:rPr>
      </w:pPr>
    </w:p>
    <w:p w:rsidR="00B27758" w:rsidRDefault="00B27758" w:rsidP="009E19AD">
      <w:pPr>
        <w:jc w:val="center"/>
        <w:rPr>
          <w:b/>
          <w:color w:val="7030A0"/>
          <w:sz w:val="24"/>
        </w:rPr>
      </w:pPr>
    </w:p>
    <w:p w:rsidR="00B27758" w:rsidRDefault="00B27758" w:rsidP="009E19AD">
      <w:pPr>
        <w:jc w:val="center"/>
        <w:rPr>
          <w:b/>
          <w:color w:val="7030A0"/>
          <w:sz w:val="24"/>
        </w:rPr>
      </w:pPr>
    </w:p>
    <w:p w:rsidR="00B27758" w:rsidRDefault="00B27758" w:rsidP="009E19AD">
      <w:pPr>
        <w:jc w:val="center"/>
        <w:rPr>
          <w:b/>
          <w:color w:val="7030A0"/>
          <w:sz w:val="24"/>
        </w:rPr>
      </w:pPr>
    </w:p>
    <w:p w:rsidR="00B27758" w:rsidRDefault="00B27758" w:rsidP="009E19AD">
      <w:pPr>
        <w:jc w:val="center"/>
        <w:rPr>
          <w:b/>
          <w:color w:val="7030A0"/>
          <w:sz w:val="24"/>
        </w:rPr>
      </w:pPr>
    </w:p>
    <w:p w:rsidR="00B27758" w:rsidRDefault="00B27758" w:rsidP="009E19AD">
      <w:pPr>
        <w:jc w:val="center"/>
        <w:rPr>
          <w:b/>
          <w:color w:val="7030A0"/>
          <w:sz w:val="24"/>
        </w:rPr>
      </w:pPr>
    </w:p>
    <w:p w:rsidR="00B27758" w:rsidRDefault="00B27758" w:rsidP="009E19AD">
      <w:pPr>
        <w:jc w:val="center"/>
        <w:rPr>
          <w:b/>
          <w:color w:val="7030A0"/>
          <w:sz w:val="24"/>
        </w:rPr>
      </w:pPr>
    </w:p>
    <w:p w:rsidR="00B27758" w:rsidRDefault="00B27758" w:rsidP="009E19AD">
      <w:pPr>
        <w:jc w:val="center"/>
        <w:rPr>
          <w:b/>
          <w:color w:val="7030A0"/>
          <w:sz w:val="24"/>
        </w:rPr>
      </w:pPr>
    </w:p>
    <w:p w:rsidR="00B27758" w:rsidRDefault="00B27758" w:rsidP="009E19AD">
      <w:pPr>
        <w:jc w:val="center"/>
        <w:rPr>
          <w:b/>
          <w:color w:val="7030A0"/>
          <w:sz w:val="24"/>
        </w:rPr>
      </w:pPr>
    </w:p>
    <w:p w:rsidR="00B27758" w:rsidRDefault="00B27758" w:rsidP="009E19AD">
      <w:pPr>
        <w:jc w:val="center"/>
        <w:rPr>
          <w:b/>
          <w:color w:val="7030A0"/>
          <w:sz w:val="24"/>
        </w:rPr>
      </w:pPr>
    </w:p>
    <w:p w:rsidR="00B27758" w:rsidRDefault="00B27758" w:rsidP="009E19AD">
      <w:pPr>
        <w:jc w:val="center"/>
        <w:rPr>
          <w:b/>
          <w:color w:val="7030A0"/>
          <w:sz w:val="24"/>
        </w:rPr>
      </w:pPr>
    </w:p>
    <w:p w:rsidR="00B27758" w:rsidRDefault="00B27758" w:rsidP="009E19AD">
      <w:pPr>
        <w:jc w:val="center"/>
        <w:rPr>
          <w:b/>
          <w:color w:val="7030A0"/>
          <w:sz w:val="24"/>
        </w:rPr>
      </w:pPr>
    </w:p>
    <w:p w:rsidR="00B27758" w:rsidRDefault="00B27758" w:rsidP="009E19AD">
      <w:pPr>
        <w:jc w:val="center"/>
        <w:rPr>
          <w:b/>
          <w:color w:val="7030A0"/>
          <w:sz w:val="24"/>
        </w:rPr>
      </w:pPr>
    </w:p>
    <w:p w:rsidR="00B27758" w:rsidRDefault="00B27758" w:rsidP="009E19AD">
      <w:pPr>
        <w:jc w:val="center"/>
        <w:rPr>
          <w:b/>
          <w:color w:val="7030A0"/>
          <w:sz w:val="24"/>
        </w:rPr>
      </w:pPr>
    </w:p>
    <w:p w:rsidR="00B27758" w:rsidRDefault="00B27758" w:rsidP="009E19AD">
      <w:pPr>
        <w:jc w:val="center"/>
        <w:rPr>
          <w:b/>
          <w:color w:val="7030A0"/>
          <w:sz w:val="24"/>
        </w:rPr>
      </w:pPr>
    </w:p>
    <w:p w:rsidR="00B27758" w:rsidRDefault="00B27758" w:rsidP="009E19AD">
      <w:pPr>
        <w:jc w:val="center"/>
        <w:rPr>
          <w:b/>
          <w:color w:val="7030A0"/>
          <w:sz w:val="24"/>
        </w:rPr>
      </w:pPr>
    </w:p>
    <w:p w:rsidR="00B27758" w:rsidRDefault="00B27758" w:rsidP="009E19AD">
      <w:pPr>
        <w:jc w:val="center"/>
        <w:rPr>
          <w:b/>
          <w:color w:val="7030A0"/>
          <w:sz w:val="24"/>
        </w:rPr>
      </w:pPr>
    </w:p>
    <w:p w:rsidR="00B27758" w:rsidRDefault="00B27758" w:rsidP="009E19AD">
      <w:pPr>
        <w:jc w:val="center"/>
        <w:rPr>
          <w:b/>
          <w:color w:val="7030A0"/>
          <w:sz w:val="24"/>
        </w:rPr>
      </w:pPr>
    </w:p>
    <w:p w:rsidR="00B27758" w:rsidRDefault="00B27758" w:rsidP="009E19AD">
      <w:pPr>
        <w:jc w:val="center"/>
        <w:rPr>
          <w:b/>
          <w:color w:val="7030A0"/>
          <w:sz w:val="24"/>
        </w:rPr>
      </w:pPr>
    </w:p>
    <w:p w:rsidR="00B27758" w:rsidRDefault="00B27758" w:rsidP="009E19AD">
      <w:pPr>
        <w:jc w:val="center"/>
        <w:rPr>
          <w:b/>
          <w:color w:val="7030A0"/>
          <w:sz w:val="24"/>
        </w:rPr>
      </w:pPr>
    </w:p>
    <w:p w:rsidR="00B27758" w:rsidRDefault="00B27758" w:rsidP="009E19AD">
      <w:pPr>
        <w:jc w:val="center"/>
        <w:rPr>
          <w:b/>
          <w:color w:val="7030A0"/>
          <w:sz w:val="24"/>
        </w:rPr>
      </w:pPr>
    </w:p>
    <w:p w:rsidR="00B27758" w:rsidRDefault="00B27758" w:rsidP="009E19AD">
      <w:pPr>
        <w:jc w:val="center"/>
        <w:rPr>
          <w:b/>
          <w:color w:val="7030A0"/>
          <w:sz w:val="24"/>
        </w:rPr>
      </w:pPr>
    </w:p>
    <w:p w:rsidR="00B27758" w:rsidRDefault="00B27758" w:rsidP="009E19AD">
      <w:pPr>
        <w:jc w:val="center"/>
        <w:rPr>
          <w:b/>
          <w:color w:val="7030A0"/>
          <w:sz w:val="24"/>
        </w:rPr>
      </w:pPr>
    </w:p>
    <w:p w:rsidR="00B27758" w:rsidRDefault="00B27758" w:rsidP="009E19AD">
      <w:pPr>
        <w:jc w:val="center"/>
        <w:rPr>
          <w:b/>
          <w:color w:val="7030A0"/>
          <w:sz w:val="24"/>
        </w:rPr>
      </w:pPr>
    </w:p>
    <w:p w:rsidR="009E19AD" w:rsidRPr="00BA303D" w:rsidRDefault="009E19AD" w:rsidP="009E19AD">
      <w:pPr>
        <w:jc w:val="center"/>
        <w:rPr>
          <w:b/>
          <w:color w:val="7030A0"/>
          <w:sz w:val="24"/>
        </w:rPr>
      </w:pPr>
      <w:r w:rsidRPr="00BA303D">
        <w:rPr>
          <w:b/>
          <w:color w:val="7030A0"/>
          <w:sz w:val="24"/>
        </w:rPr>
        <w:lastRenderedPageBreak/>
        <w:t>2. gaia:</w:t>
      </w:r>
    </w:p>
    <w:p w:rsidR="009E19AD" w:rsidRPr="00BA303D" w:rsidRDefault="009E19AD" w:rsidP="009E19AD">
      <w:pPr>
        <w:jc w:val="center"/>
        <w:rPr>
          <w:b/>
          <w:color w:val="7030A0"/>
          <w:sz w:val="24"/>
        </w:rPr>
      </w:pPr>
      <w:r w:rsidRPr="00BA303D">
        <w:rPr>
          <w:b/>
          <w:color w:val="7030A0"/>
          <w:sz w:val="24"/>
        </w:rPr>
        <w:t>Bigarren mailako datuetan oinarritutako Gizarte Ikerketa</w:t>
      </w:r>
    </w:p>
    <w:p w:rsidR="009E19AD" w:rsidRDefault="009E19AD" w:rsidP="009E19AD">
      <w:pPr>
        <w:jc w:val="center"/>
        <w:rPr>
          <w:b/>
          <w:color w:val="7030A0"/>
          <w:sz w:val="24"/>
        </w:rPr>
      </w:pPr>
      <w:r w:rsidRPr="00BA303D">
        <w:rPr>
          <w:b/>
          <w:color w:val="7030A0"/>
          <w:sz w:val="24"/>
        </w:rPr>
        <w:t>DATU BANKUAK</w:t>
      </w:r>
    </w:p>
    <w:p w:rsidR="009E19AD" w:rsidRDefault="009E19AD" w:rsidP="009E19AD">
      <w:pPr>
        <w:rPr>
          <w:b/>
        </w:rPr>
      </w:pPr>
      <w:r w:rsidRPr="00BA303D">
        <w:rPr>
          <w:b/>
          <w:i/>
        </w:rPr>
        <w:t>DIAPO</w:t>
      </w:r>
      <w:r w:rsidRPr="00BA303D">
        <w:rPr>
          <w:b/>
        </w:rPr>
        <w:t>: Datu Bankuak</w:t>
      </w:r>
    </w:p>
    <w:p w:rsidR="009E19AD" w:rsidRDefault="009E19AD" w:rsidP="009E19AD">
      <w:r>
        <w:t>Bigarren mailako ikerketaren barruan hiru mota bereizten dira:</w:t>
      </w:r>
    </w:p>
    <w:p w:rsidR="009E19AD" w:rsidRDefault="009E19AD" w:rsidP="009E19AD">
      <w:pPr>
        <w:pStyle w:val="Prrafodelista"/>
      </w:pPr>
      <w:r>
        <w:rPr>
          <w:noProof/>
          <w:lang w:eastAsia="eu-ES"/>
        </w:rPr>
        <mc:AlternateContent>
          <mc:Choice Requires="wps">
            <w:drawing>
              <wp:anchor distT="45720" distB="45720" distL="114300" distR="114300" simplePos="0" relativeHeight="251663360" behindDoc="0" locked="0" layoutInCell="1" allowOverlap="1" wp14:anchorId="33F064A7" wp14:editId="285220E1">
                <wp:simplePos x="0" y="0"/>
                <wp:positionH relativeFrom="margin">
                  <wp:align>center</wp:align>
                </wp:positionH>
                <wp:positionV relativeFrom="paragraph">
                  <wp:posOffset>131445</wp:posOffset>
                </wp:positionV>
                <wp:extent cx="2165985" cy="688975"/>
                <wp:effectExtent l="0" t="0" r="24765" b="158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985" cy="688975"/>
                        </a:xfrm>
                        <a:prstGeom prst="rect">
                          <a:avLst/>
                        </a:prstGeom>
                        <a:solidFill>
                          <a:srgbClr val="FFFFFF"/>
                        </a:solidFill>
                        <a:ln w="12700">
                          <a:solidFill>
                            <a:srgbClr val="7030A0"/>
                          </a:solidFill>
                          <a:miter lim="800000"/>
                          <a:headEnd/>
                          <a:tailEnd/>
                        </a:ln>
                      </wps:spPr>
                      <wps:txbx>
                        <w:txbxContent>
                          <w:p w:rsidR="009E19AD" w:rsidRDefault="009E19AD" w:rsidP="009E19AD">
                            <w:pPr>
                              <w:pStyle w:val="Prrafodelista"/>
                              <w:numPr>
                                <w:ilvl w:val="0"/>
                                <w:numId w:val="17"/>
                              </w:numPr>
                            </w:pPr>
                            <w:r>
                              <w:t>Ikerketaren jorraketa</w:t>
                            </w:r>
                          </w:p>
                          <w:p w:rsidR="009E19AD" w:rsidRDefault="009E19AD" w:rsidP="009E19AD">
                            <w:pPr>
                              <w:pStyle w:val="Prrafodelista"/>
                              <w:numPr>
                                <w:ilvl w:val="0"/>
                                <w:numId w:val="17"/>
                              </w:numPr>
                            </w:pPr>
                            <w:proofErr w:type="spellStart"/>
                            <w:r>
                              <w:t>Metanalisia</w:t>
                            </w:r>
                            <w:proofErr w:type="spellEnd"/>
                          </w:p>
                          <w:p w:rsidR="009E19AD" w:rsidRDefault="009E19AD" w:rsidP="009E19AD">
                            <w:pPr>
                              <w:pStyle w:val="Prrafodelista"/>
                              <w:numPr>
                                <w:ilvl w:val="0"/>
                                <w:numId w:val="17"/>
                              </w:numPr>
                            </w:pPr>
                            <w:r>
                              <w:t>Azterketa sekundarioa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F064A7" id="_x0000_t202" coordsize="21600,21600" o:spt="202" path="m,l,21600r21600,l21600,xe">
                <v:stroke joinstyle="miter"/>
                <v:path gradientshapeok="t" o:connecttype="rect"/>
              </v:shapetype>
              <v:shape id="Cuadro de texto 2" o:spid="_x0000_s1026" type="#_x0000_t202" style="position:absolute;left:0;text-align:left;margin-left:0;margin-top:10.35pt;width:170.55pt;height:54.2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" strokecolor="#7030a0" strokeweight="1pt">
                <v:textbox>
                  <w:txbxContent>
                    <w:p w:rsidR="009E19AD" w:rsidRDefault="009E19AD" w:rsidP="009E19AD">
                      <w:pPr>
                        <w:pStyle w:val="Prrafodelista"/>
                        <w:numPr>
                          <w:ilvl w:val="0"/>
                          <w:numId w:val="17"/>
                        </w:numPr>
                      </w:pPr>
                      <w:r>
                        <w:t>Ikerketaren jorraketa</w:t>
                      </w:r>
                    </w:p>
                    <w:p w:rsidR="009E19AD" w:rsidRDefault="009E19AD" w:rsidP="009E19AD">
                      <w:pPr>
                        <w:pStyle w:val="Prrafodelista"/>
                        <w:numPr>
                          <w:ilvl w:val="0"/>
                          <w:numId w:val="17"/>
                        </w:numPr>
                      </w:pPr>
                      <w:proofErr w:type="spellStart"/>
                      <w:r>
                        <w:t>Metanalisia</w:t>
                      </w:r>
                      <w:proofErr w:type="spellEnd"/>
                    </w:p>
                    <w:p w:rsidR="009E19AD" w:rsidRDefault="009E19AD" w:rsidP="009E19AD">
                      <w:pPr>
                        <w:pStyle w:val="Prrafodelista"/>
                        <w:numPr>
                          <w:ilvl w:val="0"/>
                          <w:numId w:val="17"/>
                        </w:numPr>
                      </w:pPr>
                      <w:r>
                        <w:t>Azterketa sekundarioa</w:t>
                      </w:r>
                    </w:p>
                  </w:txbxContent>
                </v:textbox>
                <w10:wrap type="square" anchorx="margin"/>
              </v:shape>
            </w:pict>
          </mc:Fallback>
        </mc:AlternateContent>
      </w:r>
    </w:p>
    <w:p w:rsidR="009E19AD" w:rsidRPr="00BA303D" w:rsidRDefault="009E19AD" w:rsidP="009E19AD">
      <w:pPr>
        <w:rPr>
          <w:vertAlign w:val="superscript"/>
        </w:rPr>
      </w:pPr>
    </w:p>
    <w:p w:rsidR="009E19AD" w:rsidRDefault="009E19AD" w:rsidP="009E19AD"/>
    <w:p w:rsidR="009E19AD" w:rsidRDefault="009E19AD" w:rsidP="009E19AD"/>
    <w:p w:rsidR="009E19AD" w:rsidRPr="00BA303D" w:rsidRDefault="009E19AD" w:rsidP="009E19AD">
      <w:pPr>
        <w:pStyle w:val="Prrafodelista"/>
        <w:numPr>
          <w:ilvl w:val="0"/>
          <w:numId w:val="18"/>
        </w:numPr>
        <w:rPr>
          <w:i/>
        </w:rPr>
      </w:pPr>
      <w:r w:rsidRPr="00BA303D">
        <w:rPr>
          <w:i/>
        </w:rPr>
        <w:t>Ikerketaren jorraketa:</w:t>
      </w:r>
    </w:p>
    <w:p w:rsidR="009E19AD" w:rsidRPr="00BA303D" w:rsidRDefault="009E19AD" w:rsidP="009E19AD">
      <w:pPr>
        <w:jc w:val="both"/>
      </w:pPr>
      <w:r w:rsidRPr="00BA303D">
        <w:t xml:space="preserve">Ikerketen jorraketa edozein ikerketa enpirikoren abiaburuan ezinbesteko urratsa da. Urrats horrek gai zehatz bati buruz dagoen </w:t>
      </w:r>
      <w:r w:rsidRPr="00551F26">
        <w:rPr>
          <w:bCs/>
        </w:rPr>
        <w:t xml:space="preserve">ezagutzaren </w:t>
      </w:r>
      <w:r w:rsidRPr="00551F26">
        <w:rPr>
          <w:bCs/>
          <w:i/>
          <w:iCs/>
        </w:rPr>
        <w:t>sintesia</w:t>
      </w:r>
      <w:r w:rsidRPr="00551F26">
        <w:rPr>
          <w:bCs/>
        </w:rPr>
        <w:t xml:space="preserve">  eskaintzea</w:t>
      </w:r>
      <w:r w:rsidRPr="00BA303D">
        <w:t xml:space="preserve"> du helburu. </w:t>
      </w:r>
    </w:p>
    <w:p w:rsidR="009E19AD" w:rsidRPr="00BA303D" w:rsidRDefault="009E19AD" w:rsidP="009E19AD">
      <w:pPr>
        <w:jc w:val="both"/>
      </w:pPr>
      <w:r w:rsidRPr="00BA303D">
        <w:rPr>
          <w:i/>
          <w:iCs/>
        </w:rPr>
        <w:t xml:space="preserve">Jorraketa </w:t>
      </w:r>
      <w:r w:rsidRPr="00BA303D">
        <w:t xml:space="preserve">izan daiteke </w:t>
      </w:r>
      <w:r w:rsidRPr="00BA303D">
        <w:rPr>
          <w:i/>
          <w:iCs/>
        </w:rPr>
        <w:t>teorikoa</w:t>
      </w:r>
      <w:r w:rsidRPr="00BA303D">
        <w:t xml:space="preserve"> edota </w:t>
      </w:r>
      <w:r w:rsidRPr="00BA303D">
        <w:rPr>
          <w:i/>
          <w:iCs/>
        </w:rPr>
        <w:t>metodologikoa</w:t>
      </w:r>
      <w:r w:rsidRPr="00BA303D">
        <w:t xml:space="preserve"> eta, denbora epeari dagokionez, barnean har ditzake garaiko ikerketak ala une historiko </w:t>
      </w:r>
      <w:proofErr w:type="spellStart"/>
      <w:r w:rsidRPr="00BA303D">
        <w:t>desberdinetakoak</w:t>
      </w:r>
      <w:proofErr w:type="spellEnd"/>
      <w:r w:rsidRPr="00BA303D">
        <w:t>. Azken kasu horretan ikerketak ikuspegi historikoa izango luke.</w:t>
      </w:r>
    </w:p>
    <w:p w:rsidR="009E19AD" w:rsidRDefault="009E19AD" w:rsidP="009E19AD">
      <w:pPr>
        <w:jc w:val="both"/>
      </w:pPr>
      <w:r w:rsidRPr="00BA303D">
        <w:t>Jorratutako ikerketen kopurua gaiaren arabera zein ikerlariaren esperientziaren arabera (esanguratsuak diren materialak lokalizatzen) aldatzen da.</w:t>
      </w:r>
    </w:p>
    <w:p w:rsidR="009E19AD" w:rsidRPr="00BA303D" w:rsidRDefault="009E19AD" w:rsidP="009E19AD">
      <w:pPr>
        <w:pStyle w:val="Prrafodelista"/>
        <w:numPr>
          <w:ilvl w:val="0"/>
          <w:numId w:val="18"/>
        </w:numPr>
        <w:jc w:val="both"/>
        <w:rPr>
          <w:i/>
        </w:rPr>
      </w:pPr>
      <w:proofErr w:type="spellStart"/>
      <w:r w:rsidRPr="00BA303D">
        <w:rPr>
          <w:i/>
        </w:rPr>
        <w:t>Metanalisia</w:t>
      </w:r>
      <w:proofErr w:type="spellEnd"/>
      <w:r w:rsidRPr="00BA303D">
        <w:rPr>
          <w:i/>
        </w:rPr>
        <w:t>:</w:t>
      </w:r>
    </w:p>
    <w:p w:rsidR="009E19AD" w:rsidRPr="00BA303D" w:rsidRDefault="009E19AD" w:rsidP="009E19AD">
      <w:pPr>
        <w:jc w:val="both"/>
      </w:pPr>
      <w:r w:rsidRPr="00BA303D">
        <w:t xml:space="preserve">Definitu daiteke </w:t>
      </w:r>
      <w:r w:rsidRPr="00BA303D">
        <w:rPr>
          <w:i/>
          <w:iCs/>
        </w:rPr>
        <w:t xml:space="preserve">analisien analisi </w:t>
      </w:r>
      <w:r w:rsidRPr="00BA303D">
        <w:t xml:space="preserve">gisa. </w:t>
      </w:r>
    </w:p>
    <w:p w:rsidR="009E19AD" w:rsidRDefault="009E19AD" w:rsidP="009E19AD">
      <w:pPr>
        <w:jc w:val="both"/>
      </w:pPr>
      <w:proofErr w:type="spellStart"/>
      <w:r w:rsidRPr="00BA303D">
        <w:t>Metanalisiak</w:t>
      </w:r>
      <w:proofErr w:type="spellEnd"/>
      <w:r w:rsidRPr="00BA303D">
        <w:t xml:space="preserve"> ikerketa desberdinetan eskuratutako emaitza kuantitatiboak labur biltzen dituen koadro-laburpen bat lortzea du helburu.</w:t>
      </w:r>
    </w:p>
    <w:p w:rsidR="009E19AD" w:rsidRPr="00BA303D" w:rsidRDefault="009E19AD" w:rsidP="009E19AD">
      <w:pPr>
        <w:pStyle w:val="Prrafodelista"/>
        <w:numPr>
          <w:ilvl w:val="0"/>
          <w:numId w:val="18"/>
        </w:numPr>
        <w:jc w:val="both"/>
        <w:rPr>
          <w:i/>
        </w:rPr>
      </w:pPr>
      <w:r w:rsidRPr="00BA303D">
        <w:rPr>
          <w:i/>
        </w:rPr>
        <w:t>Azterketa sekundarioa:</w:t>
      </w:r>
    </w:p>
    <w:p w:rsidR="009E19AD" w:rsidRPr="00BA303D" w:rsidRDefault="009E19AD" w:rsidP="009E19AD">
      <w:pPr>
        <w:jc w:val="both"/>
      </w:pPr>
      <w:r w:rsidRPr="00BA303D">
        <w:t>Lortutako informazio baten ondorengo analisia da.</w:t>
      </w:r>
    </w:p>
    <w:p w:rsidR="009E19AD" w:rsidRPr="00BA303D" w:rsidRDefault="009E19AD" w:rsidP="009E19AD">
      <w:pPr>
        <w:jc w:val="both"/>
      </w:pPr>
      <w:r w:rsidRPr="00BA303D">
        <w:t xml:space="preserve">Analisi horrek zer ikusia izan dezake datuen bilketa gidatu zuen jatorrizko helburuarekin, edo bestelako auzi batekin. </w:t>
      </w:r>
    </w:p>
    <w:p w:rsidR="009E19AD" w:rsidRPr="00BA303D" w:rsidRDefault="009E19AD" w:rsidP="009E19AD">
      <w:pPr>
        <w:jc w:val="both"/>
      </w:pPr>
      <w:r w:rsidRPr="00BA303D">
        <w:t xml:space="preserve">Halaber, iturri desberdinen integrazioa ekar dezake ala iturri bakarreko datuen berraztertzea. JUARISTI LARRINAGA, P.( 2003) Gizarte ikerketarako </w:t>
      </w:r>
      <w:proofErr w:type="spellStart"/>
      <w:r w:rsidRPr="00BA303D">
        <w:t>teknikak.Bilbo</w:t>
      </w:r>
      <w:proofErr w:type="spellEnd"/>
      <w:r w:rsidRPr="00BA303D">
        <w:t xml:space="preserve">, EHUko argitalpen </w:t>
      </w:r>
      <w:proofErr w:type="spellStart"/>
      <w:r w:rsidRPr="00BA303D">
        <w:t>zebitzua</w:t>
      </w:r>
      <w:proofErr w:type="spellEnd"/>
      <w:r w:rsidRPr="00BA303D">
        <w:t xml:space="preserve"> : 229-230orr.</w:t>
      </w:r>
    </w:p>
    <w:p w:rsidR="009E19AD" w:rsidRDefault="009E19AD" w:rsidP="009E19AD">
      <w:pPr>
        <w:jc w:val="both"/>
      </w:pPr>
      <w:r w:rsidRPr="00BA303D">
        <w:t xml:space="preserve">Analisi sekundarioak denbora epe luzean eskuragarri diren datuetatik abiatuz gero, </w:t>
      </w:r>
      <w:r w:rsidRPr="00BA303D">
        <w:rPr>
          <w:i/>
          <w:iCs/>
        </w:rPr>
        <w:t xml:space="preserve">analisi konparatiboa, longitudinalak eta </w:t>
      </w:r>
      <w:proofErr w:type="spellStart"/>
      <w:r w:rsidRPr="00BA303D">
        <w:rPr>
          <w:i/>
          <w:iCs/>
        </w:rPr>
        <w:t>joerazkoa</w:t>
      </w:r>
      <w:proofErr w:type="spellEnd"/>
      <w:r w:rsidRPr="00BA303D">
        <w:t xml:space="preserve"> ahalbidetzen ditu.</w:t>
      </w:r>
    </w:p>
    <w:p w:rsidR="009E19AD" w:rsidRPr="00BA303D" w:rsidRDefault="009E19AD" w:rsidP="009E19AD">
      <w:pPr>
        <w:jc w:val="both"/>
        <w:rPr>
          <w:b/>
          <w:color w:val="7030A0"/>
        </w:rPr>
      </w:pPr>
    </w:p>
    <w:p w:rsidR="009E19AD" w:rsidRDefault="009E19AD" w:rsidP="009E19AD">
      <w:pPr>
        <w:jc w:val="both"/>
        <w:rPr>
          <w:b/>
          <w:color w:val="7030A0"/>
        </w:rPr>
      </w:pPr>
      <w:r>
        <w:rPr>
          <w:b/>
          <w:color w:val="7030A0"/>
        </w:rPr>
        <w:t>Nora jo informazio bila? BIGARREN MAILAKO INFORMAZIOA</w:t>
      </w:r>
    </w:p>
    <w:p w:rsidR="009E19AD" w:rsidRDefault="009E19AD" w:rsidP="009E19AD">
      <w:pPr>
        <w:jc w:val="both"/>
      </w:pPr>
      <w:r w:rsidRPr="00BA303D">
        <w:t xml:space="preserve">Informazio sekundarioak </w:t>
      </w:r>
      <w:r w:rsidRPr="00BA303D">
        <w:rPr>
          <w:bCs/>
          <w:i/>
          <w:iCs/>
        </w:rPr>
        <w:t>datu gordinak</w:t>
      </w:r>
      <w:r w:rsidRPr="00BA303D">
        <w:rPr>
          <w:i/>
          <w:iCs/>
        </w:rPr>
        <w:t xml:space="preserve"> </w:t>
      </w:r>
      <w:r w:rsidRPr="00BA303D">
        <w:t xml:space="preserve">zein erakunde desberdinek (publikoek zein pribatuek) beraien helburuetarako </w:t>
      </w:r>
      <w:r w:rsidRPr="00BA303D">
        <w:rPr>
          <w:bCs/>
          <w:i/>
          <w:iCs/>
        </w:rPr>
        <w:t>landutako datuak</w:t>
      </w:r>
      <w:r w:rsidRPr="00BA303D">
        <w:t xml:space="preserve"> barne hartzen ditu. </w:t>
      </w:r>
    </w:p>
    <w:p w:rsidR="009E19AD" w:rsidRPr="00BA303D" w:rsidRDefault="009E19AD" w:rsidP="009E19AD">
      <w:pPr>
        <w:jc w:val="both"/>
      </w:pPr>
      <w:r w:rsidRPr="00BA303D">
        <w:t>Datu horiek guztiek lau ataletan sailka ditzakegu:</w:t>
      </w:r>
    </w:p>
    <w:p w:rsidR="009E19AD" w:rsidRPr="00BA303D" w:rsidRDefault="009E19AD" w:rsidP="009E19AD">
      <w:pPr>
        <w:pStyle w:val="Prrafodelista"/>
        <w:numPr>
          <w:ilvl w:val="0"/>
          <w:numId w:val="19"/>
        </w:numPr>
        <w:jc w:val="both"/>
      </w:pPr>
      <w:r w:rsidRPr="00BA303D">
        <w:lastRenderedPageBreak/>
        <w:t>Erakunde publikoek zein pribatuek landutako datuak beraien jardunaz eta argitara ematen ez direnak.</w:t>
      </w:r>
    </w:p>
    <w:p w:rsidR="009E19AD" w:rsidRPr="00BA303D" w:rsidRDefault="009E19AD" w:rsidP="009E19AD">
      <w:pPr>
        <w:pStyle w:val="Prrafodelista"/>
        <w:numPr>
          <w:ilvl w:val="0"/>
          <w:numId w:val="19"/>
        </w:numPr>
        <w:jc w:val="both"/>
      </w:pPr>
      <w:r w:rsidRPr="00BA303D">
        <w:t>Erakunde publikoek zein pribatuek argitaratzen dituzten datuak: estatistikak eta txostenak.</w:t>
      </w:r>
    </w:p>
    <w:p w:rsidR="009E19AD" w:rsidRPr="00BA303D" w:rsidRDefault="009E19AD" w:rsidP="009E19AD">
      <w:pPr>
        <w:pStyle w:val="Prrafodelista"/>
        <w:numPr>
          <w:ilvl w:val="0"/>
          <w:numId w:val="19"/>
        </w:numPr>
        <w:jc w:val="both"/>
      </w:pPr>
      <w:r w:rsidRPr="00BA303D">
        <w:t>Liburuetan eta aldizkarietan argitaratutako ikerketak.</w:t>
      </w:r>
    </w:p>
    <w:p w:rsidR="009E19AD" w:rsidRDefault="009E19AD" w:rsidP="009E19AD">
      <w:pPr>
        <w:pStyle w:val="Prrafodelista"/>
        <w:numPr>
          <w:ilvl w:val="0"/>
          <w:numId w:val="19"/>
        </w:numPr>
        <w:jc w:val="both"/>
      </w:pPr>
      <w:r w:rsidRPr="00BA303D">
        <w:t>Argitaratu gabeko ikerketak</w:t>
      </w:r>
    </w:p>
    <w:p w:rsidR="009E19AD" w:rsidRPr="00551F26" w:rsidRDefault="009E19AD" w:rsidP="009E19AD">
      <w:pPr>
        <w:ind w:left="360"/>
        <w:rPr>
          <w:color w:val="FF0000"/>
        </w:rPr>
      </w:pPr>
      <w:r w:rsidRPr="00551F26">
        <w:rPr>
          <w:color w:val="FF0000"/>
        </w:rPr>
        <w:t>*Hanka sartze bat!! Egunkaria soilik jartzea, guk jarri beharrekoa egunkariko albistea nondik atera den da. Hots, Berriatik ateratako artikulu batean ez da soilik egunkariaren izena azalduko bere jatorria aipatu behar da, hau da, txostenak eta ikerketak.</w:t>
      </w:r>
    </w:p>
    <w:p w:rsidR="009E19AD" w:rsidRDefault="009E19AD" w:rsidP="009E19AD">
      <w:r>
        <w:t>Adibidez,</w:t>
      </w:r>
    </w:p>
    <w:p w:rsidR="009E19AD" w:rsidRDefault="009E19AD" w:rsidP="009E19AD">
      <w:r w:rsidRPr="008C6054">
        <w:rPr>
          <w:i/>
        </w:rPr>
        <w:t>‘Euskal Herria, datuen talaietatik’</w:t>
      </w:r>
      <w:r>
        <w:t xml:space="preserve"> liburuan (2002) lehen aldiz bildu ziren EH osoko estatistika datuak.</w:t>
      </w:r>
    </w:p>
    <w:p w:rsidR="009E19AD" w:rsidRDefault="009E19AD" w:rsidP="009E19AD">
      <w:pPr>
        <w:jc w:val="both"/>
      </w:pPr>
    </w:p>
    <w:p w:rsidR="009E19AD" w:rsidRPr="00BA303D" w:rsidRDefault="009E19AD" w:rsidP="009E19AD">
      <w:pPr>
        <w:jc w:val="both"/>
        <w:rPr>
          <w:b/>
          <w:i/>
        </w:rPr>
      </w:pPr>
      <w:r w:rsidRPr="00BA303D">
        <w:rPr>
          <w:b/>
          <w:i/>
        </w:rPr>
        <w:t xml:space="preserve">Adibidea: </w:t>
      </w:r>
    </w:p>
    <w:p w:rsidR="009E19AD" w:rsidRPr="00BA303D" w:rsidRDefault="009E19AD" w:rsidP="009E19AD">
      <w:pPr>
        <w:jc w:val="both"/>
        <w:rPr>
          <w:b/>
        </w:rPr>
      </w:pPr>
      <w:r w:rsidRPr="00BA303D">
        <w:rPr>
          <w:b/>
          <w:bCs/>
          <w:iCs/>
        </w:rPr>
        <w:t xml:space="preserve">Euskal Herria, datuen talaiatik </w:t>
      </w:r>
      <w:r w:rsidRPr="00BA303D">
        <w:rPr>
          <w:b/>
          <w:bCs/>
        </w:rPr>
        <w:t>liburuan (2002) lehen aldiz bildu ziren Euskal Herri osoko estatistika datuak</w:t>
      </w:r>
      <w:r w:rsidRPr="00BA303D">
        <w:rPr>
          <w:b/>
        </w:rPr>
        <w:t>.</w:t>
      </w:r>
    </w:p>
    <w:p w:rsidR="009E19AD" w:rsidRPr="00BA303D" w:rsidRDefault="009E19AD" w:rsidP="009E19AD">
      <w:pPr>
        <w:jc w:val="both"/>
      </w:pPr>
      <w:r w:rsidRPr="00BA303D">
        <w:t xml:space="preserve">Euskal Herriko demografia, ekonomia, hezkuntza, euskara eta beste hainbat gai hobeto ezagutzeko liburua da. </w:t>
      </w:r>
    </w:p>
    <w:p w:rsidR="009E19AD" w:rsidRPr="00BA303D" w:rsidRDefault="009E19AD" w:rsidP="009E19AD">
      <w:pPr>
        <w:jc w:val="both"/>
      </w:pPr>
      <w:r w:rsidRPr="00BA303D">
        <w:t>Hara zer zioen liburuaren koordinatzaile Iñaki Iurrebasok liburu honi buruz: «Administrazio eta iturri desberdinek eskainitako datuak askotan bateraezinak dira, batez ere Frantziak eta Espainiak eskaintzen dituzten datuak desberdinak direlako. Liburua egitea nahiko lan zaila izan da, ez hainbeste iturri desberdinak izateagatik, baizik eta erakunde bakoitzak modu batera ematen dituelako informazioak, batez ere Espainian eta Frantzian.</w:t>
      </w:r>
    </w:p>
    <w:p w:rsidR="009E19AD" w:rsidRPr="00BA303D" w:rsidRDefault="009E19AD" w:rsidP="009E19AD">
      <w:pPr>
        <w:jc w:val="both"/>
      </w:pPr>
      <w:r w:rsidRPr="00BA303D">
        <w:t>Hori askotan gaindiezinezko muga da. Gauza desberdinak galdetzen badira, azkenean errealitate desberdinak nahasten dira, eta ez dira datu txukunak ateratzen. Bakarrik bateratu ditugu bermeak zituzten informazioak, eta lortutako datua ona bazen Euskal Herriko errealitatea irudikatzeko. Egunkaria</w:t>
      </w:r>
    </w:p>
    <w:p w:rsidR="009E19AD" w:rsidRDefault="009E19AD" w:rsidP="009E19AD">
      <w:pPr>
        <w:jc w:val="both"/>
      </w:pPr>
      <w:r>
        <w:rPr>
          <w:noProof/>
          <w:lang w:eastAsia="eu-ES"/>
        </w:rPr>
        <mc:AlternateContent>
          <mc:Choice Requires="wps">
            <w:drawing>
              <wp:anchor distT="45720" distB="45720" distL="114300" distR="114300" simplePos="0" relativeHeight="251664384" behindDoc="0" locked="0" layoutInCell="1" allowOverlap="1" wp14:anchorId="71C412C7" wp14:editId="0A116198">
                <wp:simplePos x="0" y="0"/>
                <wp:positionH relativeFrom="margin">
                  <wp:align>right</wp:align>
                </wp:positionH>
                <wp:positionV relativeFrom="paragraph">
                  <wp:posOffset>472909</wp:posOffset>
                </wp:positionV>
                <wp:extent cx="5740400" cy="1804670"/>
                <wp:effectExtent l="0" t="0" r="12700" b="24130"/>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1804670"/>
                        </a:xfrm>
                        <a:prstGeom prst="rect">
                          <a:avLst/>
                        </a:prstGeom>
                        <a:solidFill>
                          <a:srgbClr val="FFFFFF"/>
                        </a:solidFill>
                        <a:ln w="12700">
                          <a:solidFill>
                            <a:srgbClr val="7030A0"/>
                          </a:solidFill>
                          <a:miter lim="800000"/>
                          <a:headEnd/>
                          <a:tailEnd/>
                        </a:ln>
                      </wps:spPr>
                      <wps:txbx>
                        <w:txbxContent>
                          <w:p w:rsidR="009E19AD" w:rsidRDefault="009E19AD" w:rsidP="009E19AD">
                            <w:pPr>
                              <w:rPr>
                                <w:b/>
                              </w:rPr>
                            </w:pPr>
                            <w:r w:rsidRPr="00946511">
                              <w:rPr>
                                <w:b/>
                              </w:rPr>
                              <w:t>ARIKETA</w:t>
                            </w:r>
                            <w:r>
                              <w:rPr>
                                <w:b/>
                              </w:rPr>
                              <w:t>:</w:t>
                            </w:r>
                          </w:p>
                          <w:p w:rsidR="009E19AD" w:rsidRPr="009C76DE" w:rsidRDefault="009E19AD" w:rsidP="009E19AD">
                            <w:r w:rsidRPr="009C76DE">
                              <w:t xml:space="preserve">Alderatu EUSTAT, Nafarroako Estatistika Institutua, </w:t>
                            </w:r>
                            <w:proofErr w:type="spellStart"/>
                            <w:r w:rsidRPr="009C76DE">
                              <w:t>Gaindega</w:t>
                            </w:r>
                            <w:proofErr w:type="spellEnd"/>
                            <w:r w:rsidRPr="009C76DE">
                              <w:t xml:space="preserve"> eta </w:t>
                            </w:r>
                            <w:proofErr w:type="spellStart"/>
                            <w:r w:rsidRPr="009C76DE">
                              <w:t>INEk</w:t>
                            </w:r>
                            <w:proofErr w:type="spellEnd"/>
                            <w:r w:rsidRPr="009C76DE">
                              <w:t xml:space="preserve"> eskaintzen duten honako informazio hau:</w:t>
                            </w:r>
                          </w:p>
                          <w:p w:rsidR="009E19AD" w:rsidRPr="009C76DE" w:rsidRDefault="009E19AD" w:rsidP="009E19AD">
                            <w:pPr>
                              <w:pStyle w:val="Prrafodelista"/>
                              <w:numPr>
                                <w:ilvl w:val="0"/>
                                <w:numId w:val="20"/>
                              </w:numPr>
                            </w:pPr>
                            <w:r w:rsidRPr="009C76DE">
                              <w:t>Gaia aurkibidearen antolaketa</w:t>
                            </w:r>
                          </w:p>
                          <w:p w:rsidR="009E19AD" w:rsidRPr="009C76DE" w:rsidRDefault="009E19AD" w:rsidP="009E19AD">
                            <w:pPr>
                              <w:pStyle w:val="Prrafodelista"/>
                              <w:numPr>
                                <w:ilvl w:val="0"/>
                                <w:numId w:val="20"/>
                              </w:numPr>
                            </w:pPr>
                            <w:r w:rsidRPr="009C76DE">
                              <w:t xml:space="preserve">Horren baitako </w:t>
                            </w:r>
                            <w:proofErr w:type="spellStart"/>
                            <w:r w:rsidRPr="009C76DE">
                              <w:t>GIZARTEAri</w:t>
                            </w:r>
                            <w:proofErr w:type="spellEnd"/>
                            <w:r w:rsidRPr="009C76DE">
                              <w:t xml:space="preserve"> dagokion ataletako informazioa</w:t>
                            </w:r>
                          </w:p>
                          <w:p w:rsidR="009E19AD" w:rsidRPr="009C76DE" w:rsidRDefault="009E19AD" w:rsidP="009E19AD">
                            <w:pPr>
                              <w:pStyle w:val="Prrafodelista"/>
                              <w:numPr>
                                <w:ilvl w:val="0"/>
                                <w:numId w:val="20"/>
                              </w:numPr>
                            </w:pPr>
                            <w:r w:rsidRPr="009C76DE">
                              <w:t>Goiko informazio horien artean hautatu hezkuntza eta gazteria atala</w:t>
                            </w:r>
                          </w:p>
                          <w:p w:rsidR="009E19AD" w:rsidRPr="009C76DE" w:rsidRDefault="009E19AD" w:rsidP="009E19AD">
                            <w:pPr>
                              <w:pStyle w:val="Prrafodelista"/>
                              <w:numPr>
                                <w:ilvl w:val="0"/>
                                <w:numId w:val="20"/>
                              </w:numPr>
                            </w:pPr>
                            <w:r w:rsidRPr="009C76DE">
                              <w:t>Atal horretan, lau iturri horietan, begiratu nolako “produktu informatiboak” eskaintzen dira</w:t>
                            </w:r>
                          </w:p>
                          <w:p w:rsidR="009E19AD" w:rsidRPr="00946511" w:rsidRDefault="009E19AD" w:rsidP="009E19AD">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C412C7" id="_x0000_s1027" type="#_x0000_t202" style="position:absolute;left:0;text-align:left;margin-left:400.8pt;margin-top:37.25pt;width:452pt;height:142.1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" strokecolor="#7030a0" strokeweight="1pt">
                <v:textbox>
                  <w:txbxContent>
                    <w:p w:rsidR="009E19AD" w:rsidRDefault="009E19AD" w:rsidP="009E19AD">
                      <w:pPr>
                        <w:rPr>
                          <w:b/>
                        </w:rPr>
                      </w:pPr>
                      <w:r w:rsidRPr="00946511">
                        <w:rPr>
                          <w:b/>
                        </w:rPr>
                        <w:t>ARIKETA</w:t>
                      </w:r>
                      <w:r>
                        <w:rPr>
                          <w:b/>
                        </w:rPr>
                        <w:t>:</w:t>
                      </w:r>
                    </w:p>
                    <w:p w:rsidR="009E19AD" w:rsidRPr="009C76DE" w:rsidRDefault="009E19AD" w:rsidP="009E19AD">
                      <w:r w:rsidRPr="009C76DE">
                        <w:t xml:space="preserve">Alderatu EUSTAT, Nafarroako Estatistika Institutua, </w:t>
                      </w:r>
                      <w:proofErr w:type="spellStart"/>
                      <w:r w:rsidRPr="009C76DE">
                        <w:t>Gaindega</w:t>
                      </w:r>
                      <w:proofErr w:type="spellEnd"/>
                      <w:r w:rsidRPr="009C76DE">
                        <w:t xml:space="preserve"> eta </w:t>
                      </w:r>
                      <w:proofErr w:type="spellStart"/>
                      <w:r w:rsidRPr="009C76DE">
                        <w:t>INEk</w:t>
                      </w:r>
                      <w:proofErr w:type="spellEnd"/>
                      <w:r w:rsidRPr="009C76DE">
                        <w:t xml:space="preserve"> eskaintzen duten honako informazio hau:</w:t>
                      </w:r>
                    </w:p>
                    <w:p w:rsidR="009E19AD" w:rsidRPr="009C76DE" w:rsidRDefault="009E19AD" w:rsidP="009E19AD">
                      <w:pPr>
                        <w:pStyle w:val="Prrafodelista"/>
                        <w:numPr>
                          <w:ilvl w:val="0"/>
                          <w:numId w:val="20"/>
                        </w:numPr>
                      </w:pPr>
                      <w:r w:rsidRPr="009C76DE">
                        <w:t>Gaia aurkibidearen antolaketa</w:t>
                      </w:r>
                    </w:p>
                    <w:p w:rsidR="009E19AD" w:rsidRPr="009C76DE" w:rsidRDefault="009E19AD" w:rsidP="009E19AD">
                      <w:pPr>
                        <w:pStyle w:val="Prrafodelista"/>
                        <w:numPr>
                          <w:ilvl w:val="0"/>
                          <w:numId w:val="20"/>
                        </w:numPr>
                      </w:pPr>
                      <w:r w:rsidRPr="009C76DE">
                        <w:t xml:space="preserve">Horren baitako </w:t>
                      </w:r>
                      <w:proofErr w:type="spellStart"/>
                      <w:r w:rsidRPr="009C76DE">
                        <w:t>GIZARTEAri</w:t>
                      </w:r>
                      <w:proofErr w:type="spellEnd"/>
                      <w:r w:rsidRPr="009C76DE">
                        <w:t xml:space="preserve"> dagokion ataletako informazioa</w:t>
                      </w:r>
                    </w:p>
                    <w:p w:rsidR="009E19AD" w:rsidRPr="009C76DE" w:rsidRDefault="009E19AD" w:rsidP="009E19AD">
                      <w:pPr>
                        <w:pStyle w:val="Prrafodelista"/>
                        <w:numPr>
                          <w:ilvl w:val="0"/>
                          <w:numId w:val="20"/>
                        </w:numPr>
                      </w:pPr>
                      <w:r w:rsidRPr="009C76DE">
                        <w:t>Goiko informazio horien artean hautatu hezkuntza eta gazteria atala</w:t>
                      </w:r>
                    </w:p>
                    <w:p w:rsidR="009E19AD" w:rsidRPr="009C76DE" w:rsidRDefault="009E19AD" w:rsidP="009E19AD">
                      <w:pPr>
                        <w:pStyle w:val="Prrafodelista"/>
                        <w:numPr>
                          <w:ilvl w:val="0"/>
                          <w:numId w:val="20"/>
                        </w:numPr>
                      </w:pPr>
                      <w:r w:rsidRPr="009C76DE">
                        <w:t>Atal horretan, lau iturri horietan, begiratu nolako “produktu informatiboak” eskaintzen dira</w:t>
                      </w:r>
                    </w:p>
                    <w:p w:rsidR="009E19AD" w:rsidRPr="00946511" w:rsidRDefault="009E19AD" w:rsidP="009E19AD">
                      <w:pPr>
                        <w:rPr>
                          <w:b/>
                        </w:rPr>
                      </w:pPr>
                    </w:p>
                  </w:txbxContent>
                </v:textbox>
                <w10:wrap type="square" anchorx="margin"/>
              </v:shape>
            </w:pict>
          </mc:Fallback>
        </mc:AlternateContent>
      </w:r>
      <w:r w:rsidRPr="00BA303D">
        <w:t>(2002-12-1): «Herri osoaren talaia».</w:t>
      </w:r>
    </w:p>
    <w:p w:rsidR="009E19AD" w:rsidRDefault="009E19AD" w:rsidP="009E19AD">
      <w:pPr>
        <w:jc w:val="both"/>
      </w:pPr>
    </w:p>
    <w:p w:rsidR="009E19AD" w:rsidRDefault="009E19AD" w:rsidP="009E19AD">
      <w:pPr>
        <w:jc w:val="both"/>
        <w:rPr>
          <w:b/>
          <w:color w:val="7030A0"/>
        </w:rPr>
      </w:pPr>
    </w:p>
    <w:p w:rsidR="009E19AD" w:rsidRDefault="009E19AD" w:rsidP="009E19AD">
      <w:pPr>
        <w:jc w:val="both"/>
        <w:rPr>
          <w:b/>
          <w:color w:val="7030A0"/>
        </w:rPr>
      </w:pPr>
    </w:p>
    <w:p w:rsidR="009E19AD" w:rsidRDefault="009E19AD" w:rsidP="009E19AD">
      <w:pPr>
        <w:jc w:val="both"/>
        <w:rPr>
          <w:b/>
          <w:color w:val="7030A0"/>
        </w:rPr>
      </w:pPr>
      <w:r w:rsidRPr="009C76DE">
        <w:rPr>
          <w:b/>
          <w:color w:val="7030A0"/>
        </w:rPr>
        <w:lastRenderedPageBreak/>
        <w:t>GIZARTE ZIENTZIETARAKO DATU BANKUAK</w:t>
      </w:r>
    </w:p>
    <w:p w:rsidR="009E19AD" w:rsidRPr="009C76DE" w:rsidRDefault="009E19AD" w:rsidP="009E19AD">
      <w:pPr>
        <w:jc w:val="both"/>
        <w:rPr>
          <w:sz w:val="20"/>
        </w:rPr>
      </w:pPr>
      <w:r w:rsidRPr="009C76DE">
        <w:rPr>
          <w:sz w:val="20"/>
        </w:rPr>
        <w:t>BIBLIOGRAFIA:</w:t>
      </w:r>
    </w:p>
    <w:p w:rsidR="009E19AD" w:rsidRPr="009C76DE" w:rsidRDefault="009E19AD" w:rsidP="009E19AD">
      <w:pPr>
        <w:pStyle w:val="Prrafodelista"/>
        <w:numPr>
          <w:ilvl w:val="0"/>
          <w:numId w:val="19"/>
        </w:numPr>
        <w:jc w:val="both"/>
        <w:rPr>
          <w:sz w:val="20"/>
        </w:rPr>
      </w:pPr>
      <w:r w:rsidRPr="009C76DE">
        <w:rPr>
          <w:sz w:val="20"/>
          <w:lang w:val="es-ES"/>
        </w:rPr>
        <w:t xml:space="preserve">Cordero </w:t>
      </w:r>
      <w:proofErr w:type="spellStart"/>
      <w:r w:rsidRPr="009C76DE">
        <w:rPr>
          <w:sz w:val="20"/>
          <w:lang w:val="es-ES"/>
        </w:rPr>
        <w:t>Valdavida</w:t>
      </w:r>
      <w:proofErr w:type="spellEnd"/>
      <w:r w:rsidRPr="009C76DE">
        <w:rPr>
          <w:sz w:val="20"/>
          <w:lang w:val="es-ES"/>
        </w:rPr>
        <w:t>, Magdalena (1998)</w:t>
      </w:r>
    </w:p>
    <w:p w:rsidR="009E19AD" w:rsidRPr="009C76DE" w:rsidRDefault="009E19AD" w:rsidP="009E19AD">
      <w:pPr>
        <w:pStyle w:val="Prrafodelista"/>
        <w:numPr>
          <w:ilvl w:val="0"/>
          <w:numId w:val="19"/>
        </w:numPr>
        <w:jc w:val="both"/>
        <w:rPr>
          <w:sz w:val="20"/>
        </w:rPr>
      </w:pPr>
      <w:r w:rsidRPr="009C76DE">
        <w:rPr>
          <w:i/>
          <w:iCs/>
          <w:sz w:val="20"/>
          <w:lang w:val="es-ES"/>
        </w:rPr>
        <w:t xml:space="preserve">Cuadernos Metodológicos. Bancos de Datos. Madrid: CIS. Centro de investigaciones Sociológicas. 77-102 </w:t>
      </w:r>
      <w:proofErr w:type="spellStart"/>
      <w:r w:rsidRPr="009C76DE">
        <w:rPr>
          <w:i/>
          <w:iCs/>
          <w:sz w:val="20"/>
          <w:lang w:val="es-ES"/>
        </w:rPr>
        <w:t>orr</w:t>
      </w:r>
      <w:proofErr w:type="spellEnd"/>
      <w:r w:rsidRPr="009C76DE">
        <w:rPr>
          <w:i/>
          <w:iCs/>
          <w:sz w:val="20"/>
          <w:lang w:val="es-ES"/>
        </w:rPr>
        <w:t>.</w:t>
      </w:r>
    </w:p>
    <w:p w:rsidR="009E19AD" w:rsidRDefault="009E19AD" w:rsidP="009E19AD">
      <w:pPr>
        <w:jc w:val="both"/>
        <w:rPr>
          <w:b/>
        </w:rPr>
      </w:pPr>
      <w:r w:rsidRPr="009C76DE">
        <w:rPr>
          <w:b/>
        </w:rPr>
        <w:t>Informazioa eta datu bankuak</w:t>
      </w:r>
    </w:p>
    <w:p w:rsidR="009E19AD" w:rsidRDefault="009E19AD" w:rsidP="009E19AD">
      <w:pPr>
        <w:jc w:val="both"/>
      </w:pPr>
      <w:r w:rsidRPr="009C76DE">
        <w:t xml:space="preserve">Gizarte zientzietan erabiltzen diren informazio sistemak anitzak dira, eta erreferentzia bibliografiko sistemetatik proiektu osoko sistemetara </w:t>
      </w:r>
      <w:proofErr w:type="spellStart"/>
      <w:r w:rsidRPr="009C76DE">
        <w:t>doaz.Azken</w:t>
      </w:r>
      <w:proofErr w:type="spellEnd"/>
      <w:r w:rsidRPr="009C76DE">
        <w:t xml:space="preserve"> horietan ikerketa kuantitatiboak zein kualitatiboak izaten dira, horrela posible da testu-taula-eta grafiko-bilaketak egitea.</w:t>
      </w:r>
    </w:p>
    <w:p w:rsidR="009E19AD" w:rsidRDefault="009E19AD" w:rsidP="009E19AD">
      <w:pPr>
        <w:jc w:val="both"/>
      </w:pPr>
    </w:p>
    <w:p w:rsidR="009E19AD" w:rsidRPr="009C76DE" w:rsidRDefault="009E19AD" w:rsidP="009E19AD">
      <w:pPr>
        <w:jc w:val="both"/>
        <w:rPr>
          <w:b/>
        </w:rPr>
      </w:pPr>
      <w:r w:rsidRPr="009C76DE">
        <w:rPr>
          <w:b/>
        </w:rPr>
        <w:t>Informazioa eta Datu baseak</w:t>
      </w:r>
    </w:p>
    <w:p w:rsidR="009E19AD" w:rsidRPr="009C76DE" w:rsidRDefault="009E19AD" w:rsidP="009E19AD">
      <w:pPr>
        <w:jc w:val="both"/>
      </w:pPr>
      <w:r w:rsidRPr="009C76DE">
        <w:t>Ikerlariek zein beste erakundek planteatzen dituzten beharrizanak asetzeak dakar informazioa biltzeko eta zabaltzeko sistema konplexu bat eraikitzea.</w:t>
      </w:r>
    </w:p>
    <w:p w:rsidR="009E19AD" w:rsidRPr="009C76DE" w:rsidRDefault="009E19AD" w:rsidP="009E19AD">
      <w:pPr>
        <w:jc w:val="both"/>
      </w:pPr>
      <w:proofErr w:type="spellStart"/>
      <w:r w:rsidRPr="009C76DE">
        <w:rPr>
          <w:lang w:val="es-ES"/>
        </w:rPr>
        <w:t>Erabiltzaileen</w:t>
      </w:r>
      <w:proofErr w:type="spellEnd"/>
      <w:r w:rsidRPr="009C76DE">
        <w:rPr>
          <w:lang w:val="es-ES"/>
        </w:rPr>
        <w:t xml:space="preserve"> </w:t>
      </w:r>
      <w:proofErr w:type="spellStart"/>
      <w:r w:rsidRPr="009C76DE">
        <w:rPr>
          <w:lang w:val="es-ES"/>
        </w:rPr>
        <w:t>aniztasunak</w:t>
      </w:r>
      <w:proofErr w:type="spellEnd"/>
      <w:r w:rsidRPr="009C76DE">
        <w:rPr>
          <w:lang w:val="es-ES"/>
        </w:rPr>
        <w:t xml:space="preserve"> </w:t>
      </w:r>
      <w:proofErr w:type="spellStart"/>
      <w:r w:rsidRPr="009C76DE">
        <w:rPr>
          <w:lang w:val="es-ES"/>
        </w:rPr>
        <w:t>produktu</w:t>
      </w:r>
      <w:proofErr w:type="spellEnd"/>
      <w:r w:rsidRPr="009C76DE">
        <w:rPr>
          <w:lang w:val="es-ES"/>
        </w:rPr>
        <w:t xml:space="preserve"> </w:t>
      </w:r>
      <w:proofErr w:type="spellStart"/>
      <w:r w:rsidRPr="009C76DE">
        <w:rPr>
          <w:lang w:val="es-ES"/>
        </w:rPr>
        <w:t>desberdinak</w:t>
      </w:r>
      <w:proofErr w:type="spellEnd"/>
      <w:r w:rsidRPr="009C76DE">
        <w:rPr>
          <w:lang w:val="es-ES"/>
        </w:rPr>
        <w:t xml:space="preserve"> </w:t>
      </w:r>
      <w:proofErr w:type="spellStart"/>
      <w:r w:rsidRPr="009C76DE">
        <w:rPr>
          <w:lang w:val="es-ES"/>
        </w:rPr>
        <w:t>sortarazten</w:t>
      </w:r>
      <w:proofErr w:type="spellEnd"/>
      <w:r w:rsidRPr="009C76DE">
        <w:rPr>
          <w:lang w:val="es-ES"/>
        </w:rPr>
        <w:t xml:space="preserve"> </w:t>
      </w:r>
      <w:proofErr w:type="spellStart"/>
      <w:r w:rsidRPr="009C76DE">
        <w:rPr>
          <w:lang w:val="es-ES"/>
        </w:rPr>
        <w:t>ditu</w:t>
      </w:r>
      <w:proofErr w:type="spellEnd"/>
      <w:r w:rsidRPr="009C76DE">
        <w:rPr>
          <w:lang w:val="es-ES"/>
        </w:rPr>
        <w:t xml:space="preserve">. </w:t>
      </w:r>
    </w:p>
    <w:p w:rsidR="009E19AD" w:rsidRDefault="009E19AD" w:rsidP="009E19AD">
      <w:pPr>
        <w:jc w:val="both"/>
      </w:pPr>
      <w:r w:rsidRPr="009C76DE">
        <w:t>Gertaera horrek, gizarte informazioaren aniztasunari loturik, zabalkunde sistema konplexu bat sortzera eramaten du: datu bankuen informazioaren katalogo deskriptibo hutsetik aplikazio informatiko  sofistikatuetara, azken horiek modu erraz eta arin batean taulak eraikitzea ahalbidetzen dute.</w:t>
      </w:r>
    </w:p>
    <w:p w:rsidR="009E19AD" w:rsidRDefault="009E19AD" w:rsidP="009E19AD">
      <w:pPr>
        <w:jc w:val="both"/>
        <w:rPr>
          <w:i/>
          <w:iCs/>
          <w:u w:val="single"/>
        </w:rPr>
      </w:pPr>
      <w:r w:rsidRPr="009C76DE">
        <w:t xml:space="preserve">Esan bezala, Gizarte ikerketarako informazio kuantitatiboaren zati bat </w:t>
      </w:r>
      <w:r w:rsidRPr="009C76DE">
        <w:rPr>
          <w:i/>
          <w:iCs/>
        </w:rPr>
        <w:t>galdesortetatik</w:t>
      </w:r>
      <w:r w:rsidRPr="009C76DE">
        <w:t xml:space="preserve"> dator(Populazio Aktiboaren Inkesta), erregistro administratiboetatik sortutako </w:t>
      </w:r>
      <w:r w:rsidRPr="009C76DE">
        <w:rPr>
          <w:i/>
          <w:iCs/>
        </w:rPr>
        <w:t xml:space="preserve">estatistikak </w:t>
      </w:r>
      <w:r w:rsidRPr="009C76DE">
        <w:t xml:space="preserve">(Hezkuntzaren Estatistika) </w:t>
      </w:r>
      <w:r w:rsidRPr="009C76DE">
        <w:rPr>
          <w:i/>
          <w:iCs/>
        </w:rPr>
        <w:t xml:space="preserve">eta zentsuetatik </w:t>
      </w:r>
      <w:r w:rsidRPr="009C76DE">
        <w:rPr>
          <w:i/>
          <w:iCs/>
          <w:u w:val="single"/>
        </w:rPr>
        <w:t>(Populazioaren zentsua)</w:t>
      </w:r>
    </w:p>
    <w:p w:rsidR="009E19AD" w:rsidRPr="009C76DE" w:rsidRDefault="009E19AD" w:rsidP="009E19AD">
      <w:pPr>
        <w:jc w:val="both"/>
      </w:pPr>
      <w:proofErr w:type="spellStart"/>
      <w:r w:rsidRPr="009C76DE">
        <w:rPr>
          <w:lang w:val="es-ES"/>
        </w:rPr>
        <w:t>Informazio</w:t>
      </w:r>
      <w:proofErr w:type="spellEnd"/>
      <w:r w:rsidRPr="009C76DE">
        <w:rPr>
          <w:lang w:val="es-ES"/>
        </w:rPr>
        <w:t xml:space="preserve"> horren </w:t>
      </w:r>
      <w:proofErr w:type="spellStart"/>
      <w:r w:rsidRPr="009C76DE">
        <w:rPr>
          <w:b/>
          <w:lang w:val="es-ES"/>
        </w:rPr>
        <w:t>ezaugarriak</w:t>
      </w:r>
      <w:proofErr w:type="spellEnd"/>
      <w:r w:rsidRPr="009C76DE">
        <w:rPr>
          <w:lang w:val="es-ES"/>
        </w:rPr>
        <w:t xml:space="preserve"> </w:t>
      </w:r>
      <w:proofErr w:type="spellStart"/>
      <w:r w:rsidRPr="009C76DE">
        <w:rPr>
          <w:lang w:val="es-ES"/>
        </w:rPr>
        <w:t>honako</w:t>
      </w:r>
      <w:proofErr w:type="spellEnd"/>
      <w:r w:rsidRPr="009C76DE">
        <w:rPr>
          <w:lang w:val="es-ES"/>
        </w:rPr>
        <w:t xml:space="preserve"> </w:t>
      </w:r>
      <w:proofErr w:type="spellStart"/>
      <w:r w:rsidRPr="009C76DE">
        <w:rPr>
          <w:lang w:val="es-ES"/>
        </w:rPr>
        <w:t>hauek</w:t>
      </w:r>
      <w:proofErr w:type="spellEnd"/>
      <w:r w:rsidRPr="009C76DE">
        <w:rPr>
          <w:lang w:val="es-ES"/>
        </w:rPr>
        <w:t xml:space="preserve"> </w:t>
      </w:r>
      <w:proofErr w:type="spellStart"/>
      <w:r w:rsidRPr="009C76DE">
        <w:rPr>
          <w:lang w:val="es-ES"/>
        </w:rPr>
        <w:t>dira</w:t>
      </w:r>
      <w:proofErr w:type="spellEnd"/>
      <w:r w:rsidRPr="009C76DE">
        <w:rPr>
          <w:lang w:val="es-ES"/>
        </w:rPr>
        <w:t>:</w:t>
      </w:r>
    </w:p>
    <w:p w:rsidR="009E19AD" w:rsidRPr="009C76DE" w:rsidRDefault="009E19AD" w:rsidP="009E19AD">
      <w:pPr>
        <w:pStyle w:val="Prrafodelista"/>
        <w:numPr>
          <w:ilvl w:val="0"/>
          <w:numId w:val="19"/>
        </w:numPr>
        <w:jc w:val="both"/>
      </w:pPr>
      <w:r w:rsidRPr="009C76DE">
        <w:rPr>
          <w:lang w:val="es-ES"/>
        </w:rPr>
        <w:t xml:space="preserve">BOLUMENA: </w:t>
      </w:r>
      <w:proofErr w:type="spellStart"/>
      <w:r w:rsidRPr="009C76DE">
        <w:rPr>
          <w:lang w:val="es-ES"/>
        </w:rPr>
        <w:t>tamaina</w:t>
      </w:r>
      <w:proofErr w:type="spellEnd"/>
      <w:r w:rsidRPr="009C76DE">
        <w:rPr>
          <w:lang w:val="es-ES"/>
        </w:rPr>
        <w:t xml:space="preserve"> </w:t>
      </w:r>
      <w:proofErr w:type="spellStart"/>
      <w:r w:rsidRPr="009C76DE">
        <w:rPr>
          <w:lang w:val="es-ES"/>
        </w:rPr>
        <w:t>handiko</w:t>
      </w:r>
      <w:proofErr w:type="spellEnd"/>
      <w:r w:rsidRPr="009C76DE">
        <w:rPr>
          <w:lang w:val="es-ES"/>
        </w:rPr>
        <w:t xml:space="preserve"> </w:t>
      </w:r>
      <w:proofErr w:type="spellStart"/>
      <w:r w:rsidRPr="009C76DE">
        <w:rPr>
          <w:lang w:val="es-ES"/>
        </w:rPr>
        <w:t>informazio</w:t>
      </w:r>
      <w:proofErr w:type="spellEnd"/>
      <w:r w:rsidRPr="009C76DE">
        <w:rPr>
          <w:lang w:val="es-ES"/>
        </w:rPr>
        <w:t xml:space="preserve"> </w:t>
      </w:r>
      <w:proofErr w:type="spellStart"/>
      <w:r w:rsidRPr="009C76DE">
        <w:rPr>
          <w:lang w:val="es-ES"/>
        </w:rPr>
        <w:t>multzoak</w:t>
      </w:r>
      <w:proofErr w:type="spellEnd"/>
      <w:r w:rsidRPr="009C76DE">
        <w:rPr>
          <w:lang w:val="es-ES"/>
        </w:rPr>
        <w:t xml:space="preserve"> </w:t>
      </w:r>
      <w:proofErr w:type="spellStart"/>
      <w:r w:rsidRPr="009C76DE">
        <w:rPr>
          <w:lang w:val="es-ES"/>
        </w:rPr>
        <w:t>dira</w:t>
      </w:r>
      <w:proofErr w:type="spellEnd"/>
    </w:p>
    <w:p w:rsidR="009E19AD" w:rsidRPr="009C76DE" w:rsidRDefault="009E19AD" w:rsidP="009E19AD">
      <w:pPr>
        <w:pStyle w:val="Prrafodelista"/>
        <w:numPr>
          <w:ilvl w:val="0"/>
          <w:numId w:val="19"/>
        </w:numPr>
        <w:jc w:val="both"/>
      </w:pPr>
      <w:r w:rsidRPr="009C76DE">
        <w:t xml:space="preserve">ANIZTASUNA: gaiei dagokienez(iturri desberdinetatik etorria) zein formatuei dagokienez ( ez da existitzen informazioa trukatzeko estandar unibertsal bat). Askotan informazio hori erabiltzeko beharrezkoa da </w:t>
      </w:r>
      <w:r w:rsidRPr="009C76DE">
        <w:rPr>
          <w:i/>
          <w:iCs/>
        </w:rPr>
        <w:t>eraldaketak</w:t>
      </w:r>
      <w:r w:rsidRPr="009C76DE">
        <w:t xml:space="preserve"> gauzatzea: datuak batzea eta maiztasunak kalkulatzea</w:t>
      </w:r>
    </w:p>
    <w:p w:rsidR="009E19AD" w:rsidRDefault="009E19AD" w:rsidP="009E19AD">
      <w:pPr>
        <w:pStyle w:val="Prrafodelista"/>
        <w:numPr>
          <w:ilvl w:val="0"/>
          <w:numId w:val="19"/>
        </w:numPr>
        <w:jc w:val="both"/>
      </w:pPr>
      <w:r w:rsidRPr="009C76DE">
        <w:t>EMAITZEN AURKEZPEN FORMATUA espezifikoa da: taulak, grafikoak eta fitxategi informatikoak non gordetzen baitira datu gordinen matrizak (</w:t>
      </w:r>
      <w:proofErr w:type="spellStart"/>
      <w:r w:rsidRPr="009C76DE">
        <w:t>mikrodatuak</w:t>
      </w:r>
      <w:proofErr w:type="spellEnd"/>
      <w:r w:rsidRPr="009C76DE">
        <w:t>) edo taulen multzoak beste ordenagailu batekin irakurriak izan ahal izateko.</w:t>
      </w:r>
    </w:p>
    <w:p w:rsidR="009E19AD" w:rsidRPr="009C76DE" w:rsidRDefault="009E19AD" w:rsidP="009E19AD">
      <w:pPr>
        <w:jc w:val="both"/>
      </w:pPr>
      <w:proofErr w:type="spellStart"/>
      <w:r w:rsidRPr="009C76DE">
        <w:rPr>
          <w:lang w:val="es-ES"/>
        </w:rPr>
        <w:t>Datu</w:t>
      </w:r>
      <w:proofErr w:type="spellEnd"/>
      <w:r w:rsidRPr="009C76DE">
        <w:rPr>
          <w:lang w:val="es-ES"/>
        </w:rPr>
        <w:t xml:space="preserve"> </w:t>
      </w:r>
      <w:proofErr w:type="spellStart"/>
      <w:r w:rsidRPr="009C76DE">
        <w:rPr>
          <w:lang w:val="es-ES"/>
        </w:rPr>
        <w:t>isolatu</w:t>
      </w:r>
      <w:proofErr w:type="spellEnd"/>
      <w:r w:rsidRPr="009C76DE">
        <w:rPr>
          <w:lang w:val="es-ES"/>
        </w:rPr>
        <w:t xml:space="preserve"> </w:t>
      </w:r>
      <w:proofErr w:type="spellStart"/>
      <w:r w:rsidRPr="009C76DE">
        <w:rPr>
          <w:lang w:val="es-ES"/>
        </w:rPr>
        <w:t>batek</w:t>
      </w:r>
      <w:proofErr w:type="spellEnd"/>
      <w:r w:rsidRPr="009C76DE">
        <w:rPr>
          <w:lang w:val="es-ES"/>
        </w:rPr>
        <w:t xml:space="preserve"> </w:t>
      </w:r>
      <w:proofErr w:type="spellStart"/>
      <w:r w:rsidRPr="009C76DE">
        <w:rPr>
          <w:lang w:val="es-ES"/>
        </w:rPr>
        <w:t>ez</w:t>
      </w:r>
      <w:proofErr w:type="spellEnd"/>
      <w:r w:rsidRPr="009C76DE">
        <w:rPr>
          <w:lang w:val="es-ES"/>
        </w:rPr>
        <w:t xml:space="preserve"> du </w:t>
      </w:r>
      <w:proofErr w:type="spellStart"/>
      <w:r w:rsidRPr="009C76DE">
        <w:rPr>
          <w:lang w:val="es-ES"/>
        </w:rPr>
        <w:t>zentzu</w:t>
      </w:r>
      <w:proofErr w:type="spellEnd"/>
      <w:r w:rsidRPr="009C76DE">
        <w:rPr>
          <w:lang w:val="es-ES"/>
        </w:rPr>
        <w:t xml:space="preserve"> </w:t>
      </w:r>
      <w:proofErr w:type="spellStart"/>
      <w:r w:rsidRPr="009C76DE">
        <w:rPr>
          <w:lang w:val="es-ES"/>
        </w:rPr>
        <w:t>handirik</w:t>
      </w:r>
      <w:proofErr w:type="spellEnd"/>
      <w:r w:rsidRPr="009C76DE">
        <w:rPr>
          <w:lang w:val="es-ES"/>
        </w:rPr>
        <w:t xml:space="preserve">. </w:t>
      </w:r>
      <w:proofErr w:type="spellStart"/>
      <w:r w:rsidRPr="009C76DE">
        <w:rPr>
          <w:lang w:val="es-ES"/>
        </w:rPr>
        <w:t>Datua</w:t>
      </w:r>
      <w:proofErr w:type="spellEnd"/>
      <w:r w:rsidRPr="009C76DE">
        <w:rPr>
          <w:lang w:val="es-ES"/>
        </w:rPr>
        <w:t xml:space="preserve"> </w:t>
      </w:r>
      <w:proofErr w:type="spellStart"/>
      <w:r w:rsidRPr="009C76DE">
        <w:rPr>
          <w:lang w:val="es-ES"/>
        </w:rPr>
        <w:t>deskribatzen</w:t>
      </w:r>
      <w:proofErr w:type="spellEnd"/>
      <w:r w:rsidRPr="009C76DE">
        <w:rPr>
          <w:lang w:val="es-ES"/>
        </w:rPr>
        <w:t xml:space="preserve"> </w:t>
      </w:r>
      <w:proofErr w:type="spellStart"/>
      <w:r w:rsidRPr="009C76DE">
        <w:rPr>
          <w:lang w:val="es-ES"/>
        </w:rPr>
        <w:t>duen</w:t>
      </w:r>
      <w:proofErr w:type="spellEnd"/>
      <w:r w:rsidRPr="009C76DE">
        <w:rPr>
          <w:lang w:val="es-ES"/>
        </w:rPr>
        <w:t xml:space="preserve"> </w:t>
      </w:r>
      <w:proofErr w:type="spellStart"/>
      <w:r w:rsidRPr="009C76DE">
        <w:rPr>
          <w:lang w:val="es-ES"/>
        </w:rPr>
        <w:t>informazioari</w:t>
      </w:r>
      <w:proofErr w:type="spellEnd"/>
      <w:r w:rsidRPr="009C76DE">
        <w:rPr>
          <w:lang w:val="es-ES"/>
        </w:rPr>
        <w:t xml:space="preserve"> METAINFORMAZIOA </w:t>
      </w:r>
      <w:proofErr w:type="spellStart"/>
      <w:r w:rsidRPr="009C76DE">
        <w:rPr>
          <w:lang w:val="es-ES"/>
        </w:rPr>
        <w:t>deritzo</w:t>
      </w:r>
      <w:proofErr w:type="spellEnd"/>
      <w:r w:rsidRPr="009C76DE">
        <w:rPr>
          <w:lang w:val="es-ES"/>
        </w:rPr>
        <w:t xml:space="preserve">, eta </w:t>
      </w:r>
      <w:proofErr w:type="spellStart"/>
      <w:r w:rsidRPr="009C76DE">
        <w:rPr>
          <w:lang w:val="es-ES"/>
        </w:rPr>
        <w:t>ezinbestekoa</w:t>
      </w:r>
      <w:proofErr w:type="spellEnd"/>
      <w:r w:rsidRPr="009C76DE">
        <w:rPr>
          <w:lang w:val="es-ES"/>
        </w:rPr>
        <w:t xml:space="preserve"> da </w:t>
      </w:r>
      <w:proofErr w:type="spellStart"/>
      <w:r w:rsidRPr="009C76DE">
        <w:rPr>
          <w:lang w:val="es-ES"/>
        </w:rPr>
        <w:t>datuaren</w:t>
      </w:r>
      <w:proofErr w:type="spellEnd"/>
      <w:r w:rsidRPr="009C76DE">
        <w:rPr>
          <w:lang w:val="es-ES"/>
        </w:rPr>
        <w:t xml:space="preserve"> </w:t>
      </w:r>
      <w:proofErr w:type="spellStart"/>
      <w:r w:rsidRPr="009C76DE">
        <w:rPr>
          <w:lang w:val="es-ES"/>
        </w:rPr>
        <w:t>erabilera</w:t>
      </w:r>
      <w:proofErr w:type="spellEnd"/>
      <w:r w:rsidRPr="009C76DE">
        <w:rPr>
          <w:lang w:val="es-ES"/>
        </w:rPr>
        <w:t xml:space="preserve"> </w:t>
      </w:r>
      <w:proofErr w:type="spellStart"/>
      <w:r w:rsidRPr="009C76DE">
        <w:rPr>
          <w:lang w:val="es-ES"/>
        </w:rPr>
        <w:t>zuzena</w:t>
      </w:r>
      <w:proofErr w:type="spellEnd"/>
      <w:r w:rsidRPr="009C76DE">
        <w:rPr>
          <w:lang w:val="es-ES"/>
        </w:rPr>
        <w:t xml:space="preserve"> </w:t>
      </w:r>
      <w:proofErr w:type="spellStart"/>
      <w:r w:rsidRPr="009C76DE">
        <w:rPr>
          <w:lang w:val="es-ES"/>
        </w:rPr>
        <w:t>egin</w:t>
      </w:r>
      <w:proofErr w:type="spellEnd"/>
      <w:r w:rsidRPr="009C76DE">
        <w:rPr>
          <w:lang w:val="es-ES"/>
        </w:rPr>
        <w:t xml:space="preserve"> </w:t>
      </w:r>
      <w:proofErr w:type="spellStart"/>
      <w:r w:rsidRPr="009C76DE">
        <w:rPr>
          <w:lang w:val="es-ES"/>
        </w:rPr>
        <w:t>ahal</w:t>
      </w:r>
      <w:proofErr w:type="spellEnd"/>
      <w:r w:rsidRPr="009C76DE">
        <w:rPr>
          <w:lang w:val="es-ES"/>
        </w:rPr>
        <w:t xml:space="preserve"> </w:t>
      </w:r>
      <w:proofErr w:type="spellStart"/>
      <w:r w:rsidRPr="009C76DE">
        <w:rPr>
          <w:lang w:val="es-ES"/>
        </w:rPr>
        <w:t>izateko</w:t>
      </w:r>
      <w:proofErr w:type="spellEnd"/>
      <w:r w:rsidRPr="009C76DE">
        <w:rPr>
          <w:lang w:val="es-ES"/>
        </w:rPr>
        <w:t>.</w:t>
      </w:r>
    </w:p>
    <w:p w:rsidR="009E19AD" w:rsidRDefault="009E19AD" w:rsidP="009E19AD">
      <w:pPr>
        <w:jc w:val="both"/>
      </w:pPr>
      <w:r w:rsidRPr="009C76DE">
        <w:t xml:space="preserve">Zenbakizko datuen gordailuek beti eskaini behar dute METAINFORMAZIOA loturik doan informazioaren arabera  alda daitekeena. </w:t>
      </w:r>
    </w:p>
    <w:p w:rsidR="009E19AD" w:rsidRPr="009C76DE" w:rsidRDefault="009E19AD" w:rsidP="009E19AD">
      <w:pPr>
        <w:jc w:val="both"/>
      </w:pPr>
      <w:proofErr w:type="spellStart"/>
      <w:r>
        <w:rPr>
          <w:lang w:val="en-GB"/>
        </w:rPr>
        <w:t>Laburbilduz</w:t>
      </w:r>
      <w:proofErr w:type="spellEnd"/>
      <w:proofErr w:type="gramStart"/>
      <w:r>
        <w:rPr>
          <w:lang w:val="en-GB"/>
        </w:rPr>
        <w:t xml:space="preserve">, </w:t>
      </w:r>
      <w:r w:rsidRPr="009C76DE">
        <w:rPr>
          <w:lang w:val="en-GB"/>
        </w:rPr>
        <w:t xml:space="preserve"> </w:t>
      </w:r>
      <w:proofErr w:type="spellStart"/>
      <w:r w:rsidRPr="009C76DE">
        <w:rPr>
          <w:lang w:val="en-GB"/>
        </w:rPr>
        <w:t>honako</w:t>
      </w:r>
      <w:proofErr w:type="spellEnd"/>
      <w:proofErr w:type="gramEnd"/>
      <w:r w:rsidRPr="009C76DE">
        <w:rPr>
          <w:lang w:val="en-GB"/>
        </w:rPr>
        <w:t xml:space="preserve"> </w:t>
      </w:r>
      <w:proofErr w:type="spellStart"/>
      <w:r w:rsidRPr="009C76DE">
        <w:rPr>
          <w:lang w:val="en-GB"/>
        </w:rPr>
        <w:t>eduki</w:t>
      </w:r>
      <w:proofErr w:type="spellEnd"/>
      <w:r w:rsidRPr="009C76DE">
        <w:rPr>
          <w:lang w:val="en-GB"/>
        </w:rPr>
        <w:t xml:space="preserve"> </w:t>
      </w:r>
      <w:proofErr w:type="spellStart"/>
      <w:r w:rsidRPr="009C76DE">
        <w:rPr>
          <w:lang w:val="en-GB"/>
        </w:rPr>
        <w:t>hauek</w:t>
      </w:r>
      <w:proofErr w:type="spellEnd"/>
      <w:r w:rsidRPr="009C76DE">
        <w:rPr>
          <w:lang w:val="en-GB"/>
        </w:rPr>
        <w:t xml:space="preserve"> </w:t>
      </w:r>
      <w:proofErr w:type="spellStart"/>
      <w:r w:rsidRPr="009C76DE">
        <w:rPr>
          <w:lang w:val="en-GB"/>
        </w:rPr>
        <w:t>agertu</w:t>
      </w:r>
      <w:proofErr w:type="spellEnd"/>
      <w:r w:rsidRPr="009C76DE">
        <w:rPr>
          <w:lang w:val="en-GB"/>
        </w:rPr>
        <w:t xml:space="preserve"> </w:t>
      </w:r>
      <w:proofErr w:type="spellStart"/>
      <w:r w:rsidRPr="009C76DE">
        <w:rPr>
          <w:lang w:val="en-GB"/>
        </w:rPr>
        <w:t>behar</w:t>
      </w:r>
      <w:proofErr w:type="spellEnd"/>
      <w:r w:rsidRPr="009C76DE">
        <w:rPr>
          <w:lang w:val="en-GB"/>
        </w:rPr>
        <w:t xml:space="preserve"> </w:t>
      </w:r>
      <w:proofErr w:type="spellStart"/>
      <w:r w:rsidRPr="009C76DE">
        <w:rPr>
          <w:lang w:val="en-GB"/>
        </w:rPr>
        <w:t>dira</w:t>
      </w:r>
      <w:proofErr w:type="spellEnd"/>
      <w:r w:rsidRPr="009C76DE">
        <w:rPr>
          <w:lang w:val="en-GB"/>
        </w:rPr>
        <w:t>:</w:t>
      </w:r>
    </w:p>
    <w:p w:rsidR="009E19AD" w:rsidRPr="009C76DE" w:rsidRDefault="009E19AD" w:rsidP="009E19AD">
      <w:pPr>
        <w:pStyle w:val="Prrafodelista"/>
        <w:numPr>
          <w:ilvl w:val="0"/>
          <w:numId w:val="19"/>
        </w:numPr>
        <w:jc w:val="both"/>
      </w:pPr>
      <w:proofErr w:type="spellStart"/>
      <w:r w:rsidRPr="009C76DE">
        <w:rPr>
          <w:lang w:val="es-ES"/>
        </w:rPr>
        <w:t>Aldagaien</w:t>
      </w:r>
      <w:proofErr w:type="spellEnd"/>
      <w:r w:rsidRPr="009C76DE">
        <w:rPr>
          <w:lang w:val="es-ES"/>
        </w:rPr>
        <w:t xml:space="preserve"> </w:t>
      </w:r>
      <w:proofErr w:type="spellStart"/>
      <w:r w:rsidRPr="009C76DE">
        <w:rPr>
          <w:lang w:val="es-ES"/>
        </w:rPr>
        <w:t>esangura</w:t>
      </w:r>
      <w:proofErr w:type="spellEnd"/>
      <w:r w:rsidRPr="009C76DE">
        <w:rPr>
          <w:lang w:val="es-ES"/>
        </w:rPr>
        <w:t>(</w:t>
      </w:r>
      <w:proofErr w:type="spellStart"/>
      <w:r w:rsidRPr="009C76DE">
        <w:rPr>
          <w:lang w:val="es-ES"/>
        </w:rPr>
        <w:t>definizioak</w:t>
      </w:r>
      <w:proofErr w:type="spellEnd"/>
      <w:r w:rsidRPr="009C76DE">
        <w:rPr>
          <w:lang w:val="es-ES"/>
        </w:rPr>
        <w:t xml:space="preserve">, </w:t>
      </w:r>
      <w:proofErr w:type="spellStart"/>
      <w:r w:rsidRPr="009C76DE">
        <w:rPr>
          <w:lang w:val="es-ES"/>
        </w:rPr>
        <w:t>etiketak</w:t>
      </w:r>
      <w:proofErr w:type="spellEnd"/>
      <w:r w:rsidRPr="009C76DE">
        <w:rPr>
          <w:lang w:val="es-ES"/>
        </w:rPr>
        <w:t xml:space="preserve">, </w:t>
      </w:r>
      <w:proofErr w:type="spellStart"/>
      <w:r w:rsidRPr="009C76DE">
        <w:rPr>
          <w:lang w:val="es-ES"/>
        </w:rPr>
        <w:t>galderen</w:t>
      </w:r>
      <w:proofErr w:type="spellEnd"/>
      <w:r w:rsidRPr="009C76DE">
        <w:rPr>
          <w:lang w:val="es-ES"/>
        </w:rPr>
        <w:t xml:space="preserve"> </w:t>
      </w:r>
      <w:proofErr w:type="spellStart"/>
      <w:r w:rsidRPr="009C76DE">
        <w:rPr>
          <w:lang w:val="es-ES"/>
        </w:rPr>
        <w:t>testuak</w:t>
      </w:r>
      <w:proofErr w:type="spellEnd"/>
      <w:r w:rsidRPr="009C76DE">
        <w:rPr>
          <w:lang w:val="es-ES"/>
        </w:rPr>
        <w:t>)</w:t>
      </w:r>
    </w:p>
    <w:p w:rsidR="009E19AD" w:rsidRPr="009C76DE" w:rsidRDefault="009E19AD" w:rsidP="009E19AD">
      <w:pPr>
        <w:pStyle w:val="Prrafodelista"/>
        <w:numPr>
          <w:ilvl w:val="0"/>
          <w:numId w:val="19"/>
        </w:numPr>
        <w:jc w:val="both"/>
      </w:pPr>
      <w:r w:rsidRPr="009C76DE">
        <w:t>Datuen sorkuntzari lotutako ezaugarrik teknikoak edo Fitxa teknikoa( eremua, unibertsoa, laginketa mota, laginaren tamaina)</w:t>
      </w:r>
    </w:p>
    <w:p w:rsidR="009E19AD" w:rsidRPr="009C76DE" w:rsidRDefault="009E19AD" w:rsidP="009E19AD">
      <w:pPr>
        <w:pStyle w:val="Prrafodelista"/>
        <w:numPr>
          <w:ilvl w:val="0"/>
          <w:numId w:val="19"/>
        </w:numPr>
        <w:jc w:val="both"/>
      </w:pPr>
      <w:r w:rsidRPr="009C76DE">
        <w:t>Denboran zehar izandako aldaketa metodologiko esanguratsuak (sailkapen desberdinak eta definizio aldaketak)</w:t>
      </w:r>
    </w:p>
    <w:p w:rsidR="009E19AD" w:rsidRPr="009C76DE" w:rsidRDefault="009E19AD" w:rsidP="009E19AD">
      <w:pPr>
        <w:pStyle w:val="Prrafodelista"/>
        <w:numPr>
          <w:ilvl w:val="0"/>
          <w:numId w:val="19"/>
        </w:numPr>
        <w:jc w:val="both"/>
      </w:pPr>
      <w:proofErr w:type="spellStart"/>
      <w:r w:rsidRPr="009C76DE">
        <w:rPr>
          <w:lang w:val="en-GB"/>
        </w:rPr>
        <w:lastRenderedPageBreak/>
        <w:t>Ikertzaileentzat</w:t>
      </w:r>
      <w:proofErr w:type="spellEnd"/>
      <w:r w:rsidRPr="009C76DE">
        <w:rPr>
          <w:lang w:val="en-GB"/>
        </w:rPr>
        <w:t xml:space="preserve"> </w:t>
      </w:r>
      <w:proofErr w:type="spellStart"/>
      <w:r w:rsidRPr="009C76DE">
        <w:rPr>
          <w:lang w:val="en-GB"/>
        </w:rPr>
        <w:t>intereseko</w:t>
      </w:r>
      <w:proofErr w:type="spellEnd"/>
      <w:r w:rsidRPr="009C76DE">
        <w:rPr>
          <w:lang w:val="en-GB"/>
        </w:rPr>
        <w:t xml:space="preserve"> </w:t>
      </w:r>
      <w:proofErr w:type="spellStart"/>
      <w:r w:rsidRPr="009C76DE">
        <w:rPr>
          <w:lang w:val="en-GB"/>
        </w:rPr>
        <w:t>informazioa</w:t>
      </w:r>
      <w:proofErr w:type="spellEnd"/>
      <w:r w:rsidRPr="009C76DE">
        <w:rPr>
          <w:lang w:val="en-GB"/>
        </w:rPr>
        <w:t xml:space="preserve"> (</w:t>
      </w:r>
      <w:proofErr w:type="spellStart"/>
      <w:r w:rsidRPr="009C76DE">
        <w:rPr>
          <w:lang w:val="en-GB"/>
        </w:rPr>
        <w:t>besteak</w:t>
      </w:r>
      <w:proofErr w:type="spellEnd"/>
      <w:r w:rsidRPr="009C76DE">
        <w:rPr>
          <w:lang w:val="en-GB"/>
        </w:rPr>
        <w:t xml:space="preserve"> </w:t>
      </w:r>
      <w:proofErr w:type="spellStart"/>
      <w:r w:rsidRPr="009C76DE">
        <w:rPr>
          <w:lang w:val="en-GB"/>
        </w:rPr>
        <w:t>beste</w:t>
      </w:r>
      <w:proofErr w:type="spellEnd"/>
      <w:proofErr w:type="gramStart"/>
      <w:r w:rsidRPr="009C76DE">
        <w:rPr>
          <w:lang w:val="en-GB"/>
        </w:rPr>
        <w:t xml:space="preserve">,  </w:t>
      </w:r>
      <w:proofErr w:type="spellStart"/>
      <w:r w:rsidRPr="009C76DE">
        <w:rPr>
          <w:lang w:val="en-GB"/>
        </w:rPr>
        <w:t>iturriak</w:t>
      </w:r>
      <w:proofErr w:type="spellEnd"/>
      <w:proofErr w:type="gramEnd"/>
      <w:r w:rsidRPr="009C76DE">
        <w:rPr>
          <w:lang w:val="en-GB"/>
        </w:rPr>
        <w:t xml:space="preserve">, </w:t>
      </w:r>
      <w:proofErr w:type="spellStart"/>
      <w:r w:rsidRPr="009C76DE">
        <w:rPr>
          <w:lang w:val="en-GB"/>
        </w:rPr>
        <w:t>erreferentziak</w:t>
      </w:r>
      <w:proofErr w:type="spellEnd"/>
      <w:r w:rsidRPr="009C76DE">
        <w:rPr>
          <w:lang w:val="en-GB"/>
        </w:rPr>
        <w:t xml:space="preserve">, </w:t>
      </w:r>
      <w:proofErr w:type="spellStart"/>
      <w:r w:rsidRPr="009C76DE">
        <w:rPr>
          <w:lang w:val="en-GB"/>
        </w:rPr>
        <w:t>beste</w:t>
      </w:r>
      <w:proofErr w:type="spellEnd"/>
      <w:r w:rsidRPr="009C76DE">
        <w:rPr>
          <w:lang w:val="en-GB"/>
        </w:rPr>
        <w:t xml:space="preserve"> </w:t>
      </w:r>
      <w:proofErr w:type="spellStart"/>
      <w:r w:rsidRPr="009C76DE">
        <w:rPr>
          <w:lang w:val="en-GB"/>
        </w:rPr>
        <w:t>ikertzaile</w:t>
      </w:r>
      <w:proofErr w:type="spellEnd"/>
      <w:r w:rsidRPr="009C76DE">
        <w:rPr>
          <w:lang w:val="en-GB"/>
        </w:rPr>
        <w:t xml:space="preserve"> </w:t>
      </w:r>
      <w:proofErr w:type="spellStart"/>
      <w:r w:rsidRPr="009C76DE">
        <w:rPr>
          <w:lang w:val="en-GB"/>
        </w:rPr>
        <w:t>batzuek</w:t>
      </w:r>
      <w:proofErr w:type="spellEnd"/>
      <w:r w:rsidRPr="009C76DE">
        <w:rPr>
          <w:lang w:val="en-GB"/>
        </w:rPr>
        <w:t xml:space="preserve"> </w:t>
      </w:r>
      <w:proofErr w:type="spellStart"/>
      <w:r w:rsidRPr="009C76DE">
        <w:rPr>
          <w:lang w:val="en-GB"/>
        </w:rPr>
        <w:t>egindako</w:t>
      </w:r>
      <w:proofErr w:type="spellEnd"/>
      <w:r w:rsidRPr="009C76DE">
        <w:rPr>
          <w:lang w:val="en-GB"/>
        </w:rPr>
        <w:t xml:space="preserve"> </w:t>
      </w:r>
      <w:proofErr w:type="spellStart"/>
      <w:r w:rsidRPr="009C76DE">
        <w:rPr>
          <w:lang w:val="en-GB"/>
        </w:rPr>
        <w:t>balorazioak</w:t>
      </w:r>
      <w:proofErr w:type="spellEnd"/>
      <w:r w:rsidRPr="009C76DE">
        <w:rPr>
          <w:lang w:val="en-GB"/>
        </w:rPr>
        <w:t xml:space="preserve">, </w:t>
      </w:r>
      <w:proofErr w:type="spellStart"/>
      <w:r w:rsidRPr="009C76DE">
        <w:rPr>
          <w:lang w:val="en-GB"/>
        </w:rPr>
        <w:t>estimazioak</w:t>
      </w:r>
      <w:proofErr w:type="spellEnd"/>
      <w:r w:rsidRPr="009C76DE">
        <w:rPr>
          <w:lang w:val="en-GB"/>
        </w:rPr>
        <w:t>…)</w:t>
      </w:r>
    </w:p>
    <w:p w:rsidR="009E19AD" w:rsidRPr="009C76DE" w:rsidRDefault="009E19AD" w:rsidP="009E19AD">
      <w:pPr>
        <w:jc w:val="both"/>
        <w:rPr>
          <w:b/>
          <w:i/>
        </w:rPr>
      </w:pPr>
    </w:p>
    <w:p w:rsidR="009E19AD" w:rsidRPr="009C76DE" w:rsidRDefault="009E19AD" w:rsidP="009E19AD">
      <w:pPr>
        <w:jc w:val="both"/>
        <w:rPr>
          <w:b/>
          <w:i/>
        </w:rPr>
      </w:pPr>
      <w:r w:rsidRPr="009C76DE">
        <w:rPr>
          <w:b/>
          <w:i/>
        </w:rPr>
        <w:t>Adibidea:</w:t>
      </w:r>
    </w:p>
    <w:p w:rsidR="009E19AD" w:rsidRPr="009C76DE" w:rsidRDefault="009E19AD" w:rsidP="009E19AD">
      <w:pPr>
        <w:numPr>
          <w:ilvl w:val="0"/>
          <w:numId w:val="21"/>
        </w:numPr>
        <w:jc w:val="both"/>
      </w:pPr>
      <w:r w:rsidRPr="009C76DE">
        <w:t xml:space="preserve">La </w:t>
      </w:r>
      <w:proofErr w:type="spellStart"/>
      <w:r w:rsidRPr="009C76DE">
        <w:t>empresa</w:t>
      </w:r>
      <w:proofErr w:type="spellEnd"/>
      <w:r w:rsidRPr="009C76DE">
        <w:t xml:space="preserve"> </w:t>
      </w:r>
      <w:proofErr w:type="spellStart"/>
      <w:r w:rsidRPr="009C76DE">
        <w:t>Breitbart</w:t>
      </w:r>
      <w:proofErr w:type="spellEnd"/>
      <w:r w:rsidRPr="009C76DE">
        <w:t xml:space="preserve"> </w:t>
      </w:r>
      <w:proofErr w:type="spellStart"/>
      <w:r w:rsidRPr="009C76DE">
        <w:t>News</w:t>
      </w:r>
      <w:proofErr w:type="spellEnd"/>
      <w:r w:rsidRPr="009C76DE">
        <w:t xml:space="preserve"> (su </w:t>
      </w:r>
      <w:proofErr w:type="spellStart"/>
      <w:r w:rsidRPr="009C76DE">
        <w:t>fundador</w:t>
      </w:r>
      <w:proofErr w:type="spellEnd"/>
      <w:r w:rsidRPr="009C76DE">
        <w:t xml:space="preserve"> ha </w:t>
      </w:r>
      <w:proofErr w:type="spellStart"/>
      <w:r w:rsidRPr="009C76DE">
        <w:t>sido</w:t>
      </w:r>
      <w:proofErr w:type="spellEnd"/>
      <w:r w:rsidRPr="009C76DE">
        <w:t xml:space="preserve"> </w:t>
      </w:r>
      <w:proofErr w:type="spellStart"/>
      <w:r w:rsidRPr="009C76DE">
        <w:t>recientemente</w:t>
      </w:r>
      <w:proofErr w:type="spellEnd"/>
      <w:r w:rsidRPr="009C76DE">
        <w:t xml:space="preserve"> </w:t>
      </w:r>
      <w:proofErr w:type="spellStart"/>
      <w:r w:rsidRPr="009C76DE">
        <w:t>nombrado</w:t>
      </w:r>
      <w:proofErr w:type="spellEnd"/>
      <w:r w:rsidRPr="009C76DE">
        <w:t xml:space="preserve"> jefe de estrategia de la </w:t>
      </w:r>
      <w:proofErr w:type="spellStart"/>
      <w:r w:rsidRPr="009C76DE">
        <w:t>Casa</w:t>
      </w:r>
      <w:proofErr w:type="spellEnd"/>
      <w:r w:rsidRPr="009C76DE">
        <w:t xml:space="preserve"> Blanca) </w:t>
      </w:r>
      <w:proofErr w:type="spellStart"/>
      <w:r w:rsidRPr="009C76DE">
        <w:t>presume</w:t>
      </w:r>
      <w:proofErr w:type="spellEnd"/>
      <w:r w:rsidRPr="009C76DE">
        <w:t xml:space="preserve"> de </w:t>
      </w:r>
      <w:proofErr w:type="spellStart"/>
      <w:r w:rsidRPr="009C76DE">
        <w:t>haber</w:t>
      </w:r>
      <w:proofErr w:type="spellEnd"/>
      <w:r w:rsidRPr="009C76DE">
        <w:t xml:space="preserve"> </w:t>
      </w:r>
      <w:proofErr w:type="spellStart"/>
      <w:r w:rsidRPr="009C76DE">
        <w:t>construido</w:t>
      </w:r>
      <w:proofErr w:type="spellEnd"/>
      <w:r w:rsidRPr="009C76DE">
        <w:t xml:space="preserve"> </w:t>
      </w:r>
      <w:proofErr w:type="spellStart"/>
      <w:r w:rsidRPr="009C76DE">
        <w:t>perfiles</w:t>
      </w:r>
      <w:proofErr w:type="spellEnd"/>
      <w:r w:rsidRPr="009C76DE">
        <w:t xml:space="preserve"> </w:t>
      </w:r>
      <w:proofErr w:type="spellStart"/>
      <w:r w:rsidRPr="009C76DE">
        <w:t>psicológicos</w:t>
      </w:r>
      <w:proofErr w:type="spellEnd"/>
      <w:r w:rsidRPr="009C76DE">
        <w:t xml:space="preserve"> de 220 </w:t>
      </w:r>
      <w:proofErr w:type="spellStart"/>
      <w:r w:rsidRPr="009C76DE">
        <w:t>millones</w:t>
      </w:r>
      <w:proofErr w:type="spellEnd"/>
      <w:r w:rsidRPr="009C76DE">
        <w:t xml:space="preserve"> de </w:t>
      </w:r>
      <w:proofErr w:type="spellStart"/>
      <w:r w:rsidRPr="009C76DE">
        <w:t>votantes</w:t>
      </w:r>
      <w:proofErr w:type="spellEnd"/>
      <w:r w:rsidRPr="009C76DE">
        <w:t xml:space="preserve"> </w:t>
      </w:r>
      <w:proofErr w:type="spellStart"/>
      <w:r w:rsidRPr="009C76DE">
        <w:t>norteamericanos</w:t>
      </w:r>
      <w:proofErr w:type="spellEnd"/>
      <w:r w:rsidRPr="009C76DE">
        <w:t xml:space="preserve"> </w:t>
      </w:r>
      <w:proofErr w:type="spellStart"/>
      <w:r w:rsidRPr="009C76DE">
        <w:t>usando</w:t>
      </w:r>
      <w:proofErr w:type="spellEnd"/>
      <w:r w:rsidRPr="009C76DE">
        <w:t xml:space="preserve"> 5.000 </w:t>
      </w:r>
      <w:proofErr w:type="spellStart"/>
      <w:r w:rsidRPr="009C76DE">
        <w:t>datos</w:t>
      </w:r>
      <w:proofErr w:type="spellEnd"/>
      <w:r w:rsidRPr="009C76DE">
        <w:t xml:space="preserve"> </w:t>
      </w:r>
      <w:proofErr w:type="spellStart"/>
      <w:r w:rsidRPr="009C76DE">
        <w:t>individuales</w:t>
      </w:r>
      <w:proofErr w:type="spellEnd"/>
      <w:r w:rsidRPr="009C76DE">
        <w:t xml:space="preserve"> sobre </w:t>
      </w:r>
      <w:proofErr w:type="spellStart"/>
      <w:r w:rsidRPr="009C76DE">
        <w:t>cada</w:t>
      </w:r>
      <w:proofErr w:type="spellEnd"/>
      <w:r w:rsidRPr="009C76DE">
        <w:t xml:space="preserve"> </w:t>
      </w:r>
      <w:proofErr w:type="spellStart"/>
      <w:r w:rsidRPr="009C76DE">
        <w:t>uno</w:t>
      </w:r>
      <w:proofErr w:type="spellEnd"/>
      <w:r w:rsidRPr="009C76DE">
        <w:t>.</w:t>
      </w:r>
    </w:p>
    <w:p w:rsidR="009E19AD" w:rsidRPr="009C76DE" w:rsidRDefault="009E19AD" w:rsidP="009E19AD">
      <w:pPr>
        <w:numPr>
          <w:ilvl w:val="0"/>
          <w:numId w:val="21"/>
        </w:numPr>
        <w:jc w:val="both"/>
      </w:pPr>
      <w:r w:rsidRPr="009C76DE">
        <w:t xml:space="preserve"> </w:t>
      </w:r>
      <w:proofErr w:type="spellStart"/>
      <w:r w:rsidRPr="009C76DE">
        <w:t>Conoce</w:t>
      </w:r>
      <w:proofErr w:type="spellEnd"/>
      <w:r w:rsidRPr="009C76DE">
        <w:t xml:space="preserve"> </w:t>
      </w:r>
      <w:proofErr w:type="spellStart"/>
      <w:r w:rsidRPr="009C76DE">
        <w:t>sus</w:t>
      </w:r>
      <w:proofErr w:type="spellEnd"/>
      <w:r w:rsidRPr="009C76DE">
        <w:t xml:space="preserve"> </w:t>
      </w:r>
      <w:proofErr w:type="spellStart"/>
      <w:r w:rsidRPr="009C76DE">
        <w:t>rarezas</w:t>
      </w:r>
      <w:proofErr w:type="spellEnd"/>
      <w:r w:rsidRPr="009C76DE">
        <w:t xml:space="preserve">, </w:t>
      </w:r>
      <w:proofErr w:type="spellStart"/>
      <w:r w:rsidRPr="009C76DE">
        <w:t>sus</w:t>
      </w:r>
      <w:proofErr w:type="spellEnd"/>
      <w:r w:rsidRPr="009C76DE">
        <w:t xml:space="preserve"> </w:t>
      </w:r>
      <w:proofErr w:type="spellStart"/>
      <w:r w:rsidRPr="009C76DE">
        <w:t>matices</w:t>
      </w:r>
      <w:proofErr w:type="spellEnd"/>
      <w:r w:rsidRPr="009C76DE">
        <w:t xml:space="preserve"> y </w:t>
      </w:r>
      <w:proofErr w:type="spellStart"/>
      <w:r w:rsidRPr="009C76DE">
        <w:t>sus</w:t>
      </w:r>
      <w:proofErr w:type="spellEnd"/>
      <w:r w:rsidRPr="009C76DE">
        <w:t xml:space="preserve"> </w:t>
      </w:r>
      <w:proofErr w:type="spellStart"/>
      <w:r w:rsidRPr="009C76DE">
        <w:t>hábitos</w:t>
      </w:r>
      <w:proofErr w:type="spellEnd"/>
      <w:r w:rsidRPr="009C76DE">
        <w:t xml:space="preserve"> </w:t>
      </w:r>
      <w:proofErr w:type="spellStart"/>
      <w:r w:rsidRPr="009C76DE">
        <w:t>diarios</w:t>
      </w:r>
      <w:proofErr w:type="spellEnd"/>
      <w:r w:rsidRPr="009C76DE">
        <w:t xml:space="preserve"> y </w:t>
      </w:r>
      <w:proofErr w:type="spellStart"/>
      <w:r w:rsidRPr="009C76DE">
        <w:t>se</w:t>
      </w:r>
      <w:proofErr w:type="spellEnd"/>
      <w:r w:rsidRPr="009C76DE">
        <w:t xml:space="preserve"> </w:t>
      </w:r>
      <w:proofErr w:type="spellStart"/>
      <w:r w:rsidRPr="009C76DE">
        <w:t>puede</w:t>
      </w:r>
      <w:proofErr w:type="spellEnd"/>
      <w:r w:rsidRPr="009C76DE">
        <w:t xml:space="preserve"> </w:t>
      </w:r>
      <w:proofErr w:type="spellStart"/>
      <w:r w:rsidRPr="009C76DE">
        <w:t>dirigir</w:t>
      </w:r>
      <w:proofErr w:type="spellEnd"/>
      <w:r w:rsidRPr="009C76DE">
        <w:t xml:space="preserve"> a </w:t>
      </w:r>
      <w:proofErr w:type="spellStart"/>
      <w:r w:rsidRPr="009C76DE">
        <w:t>ellos</w:t>
      </w:r>
      <w:proofErr w:type="spellEnd"/>
      <w:r w:rsidRPr="009C76DE">
        <w:t xml:space="preserve"> </w:t>
      </w:r>
      <w:proofErr w:type="spellStart"/>
      <w:r w:rsidRPr="009C76DE">
        <w:t>individualmente.No</w:t>
      </w:r>
      <w:proofErr w:type="spellEnd"/>
      <w:r w:rsidRPr="009C76DE">
        <w:t xml:space="preserve"> </w:t>
      </w:r>
      <w:proofErr w:type="spellStart"/>
      <w:r w:rsidRPr="009C76DE">
        <w:t>nos</w:t>
      </w:r>
      <w:proofErr w:type="spellEnd"/>
      <w:r w:rsidRPr="009C76DE">
        <w:t xml:space="preserve"> </w:t>
      </w:r>
      <w:proofErr w:type="spellStart"/>
      <w:r w:rsidRPr="009C76DE">
        <w:t>damos</w:t>
      </w:r>
      <w:proofErr w:type="spellEnd"/>
      <w:r w:rsidRPr="009C76DE">
        <w:t xml:space="preserve"> </w:t>
      </w:r>
      <w:proofErr w:type="spellStart"/>
      <w:r w:rsidRPr="009C76DE">
        <w:t>cuenta</w:t>
      </w:r>
      <w:proofErr w:type="spellEnd"/>
      <w:r w:rsidRPr="009C76DE">
        <w:t xml:space="preserve"> de </w:t>
      </w:r>
      <w:proofErr w:type="spellStart"/>
      <w:r w:rsidRPr="009C76DE">
        <w:t>que</w:t>
      </w:r>
      <w:proofErr w:type="spellEnd"/>
      <w:r w:rsidRPr="009C76DE">
        <w:t xml:space="preserve"> la </w:t>
      </w:r>
      <w:proofErr w:type="spellStart"/>
      <w:r w:rsidRPr="009C76DE">
        <w:t>página</w:t>
      </w:r>
      <w:proofErr w:type="spellEnd"/>
      <w:r w:rsidRPr="009C76DE">
        <w:t xml:space="preserve"> de Facebook </w:t>
      </w:r>
      <w:proofErr w:type="spellStart"/>
      <w:r w:rsidRPr="009C76DE">
        <w:t>que</w:t>
      </w:r>
      <w:proofErr w:type="spellEnd"/>
      <w:r w:rsidRPr="009C76DE">
        <w:t xml:space="preserve"> </w:t>
      </w:r>
      <w:proofErr w:type="spellStart"/>
      <w:r w:rsidRPr="009C76DE">
        <w:t>miramos</w:t>
      </w:r>
      <w:proofErr w:type="spellEnd"/>
      <w:r w:rsidRPr="009C76DE">
        <w:t xml:space="preserve">, la </w:t>
      </w:r>
      <w:proofErr w:type="spellStart"/>
      <w:r w:rsidRPr="009C76DE">
        <w:t>página</w:t>
      </w:r>
      <w:proofErr w:type="spellEnd"/>
      <w:r w:rsidRPr="009C76DE">
        <w:t xml:space="preserve"> de Google, los </w:t>
      </w:r>
      <w:proofErr w:type="spellStart"/>
      <w:r w:rsidRPr="009C76DE">
        <w:t>anuncios</w:t>
      </w:r>
      <w:proofErr w:type="spellEnd"/>
      <w:r w:rsidRPr="009C76DE">
        <w:t xml:space="preserve"> </w:t>
      </w:r>
      <w:proofErr w:type="spellStart"/>
      <w:r w:rsidRPr="009C76DE">
        <w:t>que</w:t>
      </w:r>
      <w:proofErr w:type="spellEnd"/>
      <w:r w:rsidRPr="009C76DE">
        <w:t xml:space="preserve"> </w:t>
      </w:r>
      <w:proofErr w:type="spellStart"/>
      <w:r w:rsidRPr="009C76DE">
        <w:t>vemos</w:t>
      </w:r>
      <w:proofErr w:type="spellEnd"/>
      <w:r w:rsidRPr="009C76DE">
        <w:t xml:space="preserve">, </w:t>
      </w:r>
      <w:proofErr w:type="spellStart"/>
      <w:r w:rsidRPr="009C76DE">
        <w:t>las</w:t>
      </w:r>
      <w:proofErr w:type="spellEnd"/>
      <w:r w:rsidRPr="009C76DE">
        <w:t xml:space="preserve"> </w:t>
      </w:r>
      <w:proofErr w:type="spellStart"/>
      <w:r w:rsidRPr="009C76DE">
        <w:t>búsquedas</w:t>
      </w:r>
      <w:proofErr w:type="spellEnd"/>
      <w:r w:rsidRPr="009C76DE">
        <w:t xml:space="preserve"> </w:t>
      </w:r>
      <w:proofErr w:type="spellStart"/>
      <w:r w:rsidRPr="009C76DE">
        <w:t>que</w:t>
      </w:r>
      <w:proofErr w:type="spellEnd"/>
      <w:r w:rsidRPr="009C76DE">
        <w:t xml:space="preserve"> </w:t>
      </w:r>
      <w:proofErr w:type="spellStart"/>
      <w:r w:rsidRPr="009C76DE">
        <w:t>hacemos</w:t>
      </w:r>
      <w:proofErr w:type="spellEnd"/>
      <w:r w:rsidRPr="009C76DE">
        <w:t xml:space="preserve">, </w:t>
      </w:r>
      <w:proofErr w:type="spellStart"/>
      <w:r w:rsidRPr="009C76DE">
        <w:t>todo</w:t>
      </w:r>
      <w:proofErr w:type="spellEnd"/>
      <w:r w:rsidRPr="009C76DE">
        <w:t xml:space="preserve"> </w:t>
      </w:r>
      <w:proofErr w:type="spellStart"/>
      <w:r w:rsidRPr="009C76DE">
        <w:t>está</w:t>
      </w:r>
      <w:proofErr w:type="spellEnd"/>
      <w:r w:rsidRPr="009C76DE">
        <w:t xml:space="preserve"> </w:t>
      </w:r>
      <w:proofErr w:type="spellStart"/>
      <w:r w:rsidRPr="009C76DE">
        <w:t>hecho</w:t>
      </w:r>
      <w:proofErr w:type="spellEnd"/>
      <w:r w:rsidRPr="009C76DE">
        <w:t xml:space="preserve"> a </w:t>
      </w:r>
      <w:proofErr w:type="spellStart"/>
      <w:r w:rsidRPr="009C76DE">
        <w:t>nuestra</w:t>
      </w:r>
      <w:proofErr w:type="spellEnd"/>
      <w:r w:rsidRPr="009C76DE">
        <w:t xml:space="preserve"> </w:t>
      </w:r>
      <w:proofErr w:type="spellStart"/>
      <w:r w:rsidRPr="009C76DE">
        <w:t>medida</w:t>
      </w:r>
      <w:proofErr w:type="spellEnd"/>
      <w:r w:rsidRPr="009C76DE">
        <w:t xml:space="preserve">, </w:t>
      </w:r>
      <w:proofErr w:type="spellStart"/>
      <w:r w:rsidRPr="009C76DE">
        <w:t>personalizado</w:t>
      </w:r>
      <w:proofErr w:type="spellEnd"/>
      <w:r w:rsidRPr="009C76DE">
        <w:t xml:space="preserve">. No lo </w:t>
      </w:r>
      <w:proofErr w:type="spellStart"/>
      <w:r w:rsidRPr="009C76DE">
        <w:t>vemos</w:t>
      </w:r>
      <w:proofErr w:type="spellEnd"/>
      <w:r w:rsidRPr="009C76DE">
        <w:t xml:space="preserve"> </w:t>
      </w:r>
      <w:proofErr w:type="spellStart"/>
      <w:r w:rsidRPr="009C76DE">
        <w:t>porque</w:t>
      </w:r>
      <w:proofErr w:type="spellEnd"/>
      <w:r w:rsidRPr="009C76DE">
        <w:t xml:space="preserve"> no lo </w:t>
      </w:r>
      <w:proofErr w:type="spellStart"/>
      <w:r w:rsidRPr="009C76DE">
        <w:t>podemos</w:t>
      </w:r>
      <w:proofErr w:type="spellEnd"/>
      <w:r w:rsidRPr="009C76DE">
        <w:t xml:space="preserve"> </w:t>
      </w:r>
      <w:proofErr w:type="spellStart"/>
      <w:r w:rsidRPr="009C76DE">
        <w:t>comparar</w:t>
      </w:r>
      <w:proofErr w:type="spellEnd"/>
      <w:r w:rsidRPr="009C76DE">
        <w:t xml:space="preserve"> con </w:t>
      </w:r>
      <w:proofErr w:type="spellStart"/>
      <w:r w:rsidRPr="009C76DE">
        <w:t>nada</w:t>
      </w:r>
      <w:proofErr w:type="spellEnd"/>
      <w:r w:rsidRPr="009C76DE">
        <w:t xml:space="preserve">. Y no </w:t>
      </w:r>
      <w:proofErr w:type="spellStart"/>
      <w:r w:rsidRPr="009C76DE">
        <w:t>está</w:t>
      </w:r>
      <w:proofErr w:type="spellEnd"/>
      <w:r w:rsidRPr="009C76DE">
        <w:t xml:space="preserve"> </w:t>
      </w:r>
      <w:proofErr w:type="spellStart"/>
      <w:r w:rsidRPr="009C76DE">
        <w:t>siendo</w:t>
      </w:r>
      <w:proofErr w:type="spellEnd"/>
      <w:r w:rsidRPr="009C76DE">
        <w:t xml:space="preserve"> </w:t>
      </w:r>
      <w:proofErr w:type="spellStart"/>
      <w:r w:rsidRPr="009C76DE">
        <w:t>vigilado</w:t>
      </w:r>
      <w:proofErr w:type="spellEnd"/>
      <w:r w:rsidRPr="009C76DE">
        <w:t xml:space="preserve"> ni </w:t>
      </w:r>
      <w:proofErr w:type="spellStart"/>
      <w:r w:rsidRPr="009C76DE">
        <w:t>registrado</w:t>
      </w:r>
      <w:proofErr w:type="spellEnd"/>
      <w:r w:rsidRPr="009C76DE">
        <w:t xml:space="preserve">. No </w:t>
      </w:r>
      <w:proofErr w:type="spellStart"/>
      <w:r w:rsidRPr="009C76DE">
        <w:t>está</w:t>
      </w:r>
      <w:proofErr w:type="spellEnd"/>
      <w:r w:rsidRPr="009C76DE">
        <w:t xml:space="preserve"> </w:t>
      </w:r>
      <w:proofErr w:type="spellStart"/>
      <w:r w:rsidRPr="009C76DE">
        <w:t>regulado</w:t>
      </w:r>
      <w:proofErr w:type="spellEnd"/>
      <w:r w:rsidRPr="009C76DE">
        <w:t xml:space="preserve">. </w:t>
      </w:r>
      <w:proofErr w:type="spellStart"/>
      <w:r w:rsidRPr="009C76DE">
        <w:t>Estamos</w:t>
      </w:r>
      <w:proofErr w:type="spellEnd"/>
      <w:r w:rsidRPr="009C76DE">
        <w:t xml:space="preserve"> </w:t>
      </w:r>
      <w:proofErr w:type="spellStart"/>
      <w:r w:rsidRPr="009C76DE">
        <w:t>dentro</w:t>
      </w:r>
      <w:proofErr w:type="spellEnd"/>
      <w:r w:rsidRPr="009C76DE">
        <w:t xml:space="preserve"> de una </w:t>
      </w:r>
      <w:proofErr w:type="spellStart"/>
      <w:r w:rsidRPr="009C76DE">
        <w:t>máquina</w:t>
      </w:r>
      <w:proofErr w:type="spellEnd"/>
      <w:r w:rsidRPr="009C76DE">
        <w:t xml:space="preserve"> y </w:t>
      </w:r>
      <w:proofErr w:type="spellStart"/>
      <w:r w:rsidRPr="009C76DE">
        <w:t>sencillamente</w:t>
      </w:r>
      <w:proofErr w:type="spellEnd"/>
      <w:r w:rsidRPr="009C76DE">
        <w:t xml:space="preserve"> no </w:t>
      </w:r>
      <w:proofErr w:type="spellStart"/>
      <w:r w:rsidRPr="009C76DE">
        <w:t>tenemos</w:t>
      </w:r>
      <w:proofErr w:type="spellEnd"/>
      <w:r w:rsidRPr="009C76DE">
        <w:t xml:space="preserve"> manera de </w:t>
      </w:r>
      <w:proofErr w:type="spellStart"/>
      <w:r w:rsidRPr="009C76DE">
        <w:t>ver</w:t>
      </w:r>
      <w:proofErr w:type="spellEnd"/>
      <w:r w:rsidRPr="009C76DE">
        <w:t xml:space="preserve"> el </w:t>
      </w:r>
      <w:proofErr w:type="spellStart"/>
      <w:r w:rsidRPr="009C76DE">
        <w:t>mecanismo</w:t>
      </w:r>
      <w:proofErr w:type="spellEnd"/>
      <w:r w:rsidRPr="009C76DE">
        <w:t xml:space="preserve">. La </w:t>
      </w:r>
      <w:proofErr w:type="spellStart"/>
      <w:r w:rsidRPr="009C76DE">
        <w:t>mayor</w:t>
      </w:r>
      <w:proofErr w:type="spellEnd"/>
      <w:r w:rsidRPr="009C76DE">
        <w:t xml:space="preserve"> parte del </w:t>
      </w:r>
      <w:proofErr w:type="spellStart"/>
      <w:r w:rsidRPr="009C76DE">
        <w:t>tiempo</w:t>
      </w:r>
      <w:proofErr w:type="spellEnd"/>
      <w:r w:rsidRPr="009C76DE">
        <w:t xml:space="preserve"> ni </w:t>
      </w:r>
      <w:proofErr w:type="spellStart"/>
      <w:r w:rsidRPr="009C76DE">
        <w:t>siquiera</w:t>
      </w:r>
      <w:proofErr w:type="spellEnd"/>
      <w:r w:rsidRPr="009C76DE">
        <w:t xml:space="preserve"> </w:t>
      </w:r>
      <w:proofErr w:type="spellStart"/>
      <w:r w:rsidRPr="009C76DE">
        <w:t>nos</w:t>
      </w:r>
      <w:proofErr w:type="spellEnd"/>
      <w:r w:rsidRPr="009C76DE">
        <w:t xml:space="preserve"> </w:t>
      </w:r>
      <w:proofErr w:type="spellStart"/>
      <w:r w:rsidRPr="009C76DE">
        <w:t>damos</w:t>
      </w:r>
      <w:proofErr w:type="spellEnd"/>
      <w:r w:rsidRPr="009C76DE">
        <w:t xml:space="preserve"> </w:t>
      </w:r>
      <w:proofErr w:type="spellStart"/>
      <w:r w:rsidRPr="009C76DE">
        <w:t>cuenta</w:t>
      </w:r>
      <w:proofErr w:type="spellEnd"/>
      <w:r w:rsidRPr="009C76DE">
        <w:t xml:space="preserve"> de </w:t>
      </w:r>
      <w:proofErr w:type="spellStart"/>
      <w:r w:rsidRPr="009C76DE">
        <w:t>que</w:t>
      </w:r>
      <w:proofErr w:type="spellEnd"/>
      <w:r w:rsidRPr="009C76DE">
        <w:t xml:space="preserve"> </w:t>
      </w:r>
      <w:proofErr w:type="spellStart"/>
      <w:r w:rsidRPr="009C76DE">
        <w:t>hay</w:t>
      </w:r>
      <w:proofErr w:type="spellEnd"/>
      <w:r w:rsidRPr="009C76DE">
        <w:t xml:space="preserve"> un </w:t>
      </w:r>
      <w:proofErr w:type="spellStart"/>
      <w:r w:rsidRPr="009C76DE">
        <w:t>mecanismo</w:t>
      </w:r>
      <w:proofErr w:type="spellEnd"/>
      <w:r w:rsidRPr="009C76DE">
        <w:t>.</w:t>
      </w:r>
    </w:p>
    <w:p w:rsidR="009E19AD" w:rsidRPr="009C76DE" w:rsidRDefault="009E19AD" w:rsidP="009E19AD">
      <w:pPr>
        <w:jc w:val="both"/>
        <w:rPr>
          <w:b/>
          <w:i/>
        </w:rPr>
      </w:pPr>
    </w:p>
    <w:p w:rsidR="009E19AD" w:rsidRPr="009C76DE" w:rsidRDefault="009E19AD" w:rsidP="009E19AD">
      <w:pPr>
        <w:jc w:val="both"/>
      </w:pPr>
    </w:p>
    <w:p w:rsidR="009E19AD" w:rsidRPr="009C76DE" w:rsidRDefault="009E19AD" w:rsidP="009E19AD">
      <w:pPr>
        <w:jc w:val="both"/>
      </w:pPr>
    </w:p>
    <w:p w:rsidR="009E19AD" w:rsidRPr="009C76DE" w:rsidRDefault="009E19AD" w:rsidP="009E19AD">
      <w:pPr>
        <w:jc w:val="both"/>
      </w:pPr>
    </w:p>
    <w:p w:rsidR="009E19AD" w:rsidRPr="009C76DE" w:rsidRDefault="009E19AD" w:rsidP="009E19AD">
      <w:pPr>
        <w:jc w:val="both"/>
      </w:pPr>
    </w:p>
    <w:p w:rsidR="009E19AD" w:rsidRDefault="009E19AD" w:rsidP="009E19AD">
      <w:pPr>
        <w:jc w:val="both"/>
      </w:pPr>
    </w:p>
    <w:p w:rsidR="004A43D7" w:rsidRDefault="004A43D7" w:rsidP="00184401"/>
    <w:p w:rsidR="000120D4" w:rsidRDefault="000120D4" w:rsidP="00184401"/>
    <w:p w:rsidR="00E21E8E" w:rsidRDefault="00E21E8E" w:rsidP="00184401"/>
    <w:p w:rsidR="000F507A" w:rsidRDefault="000F507A" w:rsidP="00184401">
      <w:pPr>
        <w:rPr>
          <w:b/>
          <w:color w:val="7030A0"/>
          <w:sz w:val="24"/>
        </w:rPr>
      </w:pPr>
    </w:p>
    <w:p w:rsidR="000F507A" w:rsidRDefault="000F507A" w:rsidP="00184401">
      <w:pPr>
        <w:rPr>
          <w:b/>
          <w:color w:val="7030A0"/>
          <w:sz w:val="24"/>
        </w:rPr>
      </w:pPr>
    </w:p>
    <w:p w:rsidR="000F507A" w:rsidRDefault="000F507A" w:rsidP="00184401">
      <w:pPr>
        <w:rPr>
          <w:b/>
          <w:color w:val="7030A0"/>
          <w:sz w:val="24"/>
        </w:rPr>
      </w:pPr>
    </w:p>
    <w:p w:rsidR="000F507A" w:rsidRDefault="000F507A" w:rsidP="00184401">
      <w:pPr>
        <w:rPr>
          <w:b/>
          <w:color w:val="7030A0"/>
          <w:sz w:val="24"/>
        </w:rPr>
      </w:pPr>
    </w:p>
    <w:p w:rsidR="000F507A" w:rsidRDefault="000F507A" w:rsidP="00184401">
      <w:pPr>
        <w:rPr>
          <w:b/>
          <w:color w:val="7030A0"/>
          <w:sz w:val="24"/>
        </w:rPr>
      </w:pPr>
    </w:p>
    <w:p w:rsidR="000F507A" w:rsidRDefault="000F507A" w:rsidP="00184401">
      <w:pPr>
        <w:rPr>
          <w:b/>
          <w:color w:val="7030A0"/>
          <w:sz w:val="24"/>
        </w:rPr>
      </w:pPr>
    </w:p>
    <w:p w:rsidR="000F507A" w:rsidRDefault="000F507A" w:rsidP="00184401">
      <w:pPr>
        <w:rPr>
          <w:b/>
          <w:color w:val="7030A0"/>
          <w:sz w:val="24"/>
        </w:rPr>
      </w:pPr>
    </w:p>
    <w:p w:rsidR="000F507A" w:rsidRDefault="000F507A" w:rsidP="00184401">
      <w:pPr>
        <w:rPr>
          <w:b/>
          <w:color w:val="7030A0"/>
          <w:sz w:val="24"/>
        </w:rPr>
      </w:pPr>
    </w:p>
    <w:p w:rsidR="000F507A" w:rsidRDefault="000F507A" w:rsidP="00184401">
      <w:pPr>
        <w:rPr>
          <w:b/>
          <w:color w:val="7030A0"/>
          <w:sz w:val="24"/>
        </w:rPr>
      </w:pPr>
    </w:p>
    <w:p w:rsidR="000F507A" w:rsidRDefault="000F507A" w:rsidP="00184401">
      <w:pPr>
        <w:rPr>
          <w:b/>
          <w:color w:val="7030A0"/>
          <w:sz w:val="24"/>
        </w:rPr>
      </w:pPr>
    </w:p>
    <w:p w:rsidR="008F1ADF" w:rsidRPr="008C6054" w:rsidRDefault="008F1ADF" w:rsidP="008F1ADF">
      <w:bookmarkStart w:id="0" w:name="_GoBack"/>
      <w:bookmarkEnd w:id="0"/>
    </w:p>
    <w:sectPr w:rsidR="008F1ADF" w:rsidRPr="008C60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420B4"/>
    <w:multiLevelType w:val="hybridMultilevel"/>
    <w:tmpl w:val="A4887A2A"/>
    <w:lvl w:ilvl="0" w:tplc="3C644F4E">
      <w:start w:val="1"/>
      <w:numFmt w:val="bullet"/>
      <w:lvlText w:val=" "/>
      <w:lvlJc w:val="left"/>
      <w:pPr>
        <w:tabs>
          <w:tab w:val="num" w:pos="720"/>
        </w:tabs>
        <w:ind w:left="720" w:hanging="360"/>
      </w:pPr>
      <w:rPr>
        <w:rFonts w:ascii="Tw Cen MT" w:hAnsi="Tw Cen MT" w:hint="default"/>
      </w:rPr>
    </w:lvl>
    <w:lvl w:ilvl="1" w:tplc="D3ECBAD8" w:tentative="1">
      <w:start w:val="1"/>
      <w:numFmt w:val="bullet"/>
      <w:lvlText w:val=" "/>
      <w:lvlJc w:val="left"/>
      <w:pPr>
        <w:tabs>
          <w:tab w:val="num" w:pos="1440"/>
        </w:tabs>
        <w:ind w:left="1440" w:hanging="360"/>
      </w:pPr>
      <w:rPr>
        <w:rFonts w:ascii="Tw Cen MT" w:hAnsi="Tw Cen MT" w:hint="default"/>
      </w:rPr>
    </w:lvl>
    <w:lvl w:ilvl="2" w:tplc="6E16D3D2" w:tentative="1">
      <w:start w:val="1"/>
      <w:numFmt w:val="bullet"/>
      <w:lvlText w:val=" "/>
      <w:lvlJc w:val="left"/>
      <w:pPr>
        <w:tabs>
          <w:tab w:val="num" w:pos="2160"/>
        </w:tabs>
        <w:ind w:left="2160" w:hanging="360"/>
      </w:pPr>
      <w:rPr>
        <w:rFonts w:ascii="Tw Cen MT" w:hAnsi="Tw Cen MT" w:hint="default"/>
      </w:rPr>
    </w:lvl>
    <w:lvl w:ilvl="3" w:tplc="CB645E8A" w:tentative="1">
      <w:start w:val="1"/>
      <w:numFmt w:val="bullet"/>
      <w:lvlText w:val=" "/>
      <w:lvlJc w:val="left"/>
      <w:pPr>
        <w:tabs>
          <w:tab w:val="num" w:pos="2880"/>
        </w:tabs>
        <w:ind w:left="2880" w:hanging="360"/>
      </w:pPr>
      <w:rPr>
        <w:rFonts w:ascii="Tw Cen MT" w:hAnsi="Tw Cen MT" w:hint="default"/>
      </w:rPr>
    </w:lvl>
    <w:lvl w:ilvl="4" w:tplc="68367F0E" w:tentative="1">
      <w:start w:val="1"/>
      <w:numFmt w:val="bullet"/>
      <w:lvlText w:val=" "/>
      <w:lvlJc w:val="left"/>
      <w:pPr>
        <w:tabs>
          <w:tab w:val="num" w:pos="3600"/>
        </w:tabs>
        <w:ind w:left="3600" w:hanging="360"/>
      </w:pPr>
      <w:rPr>
        <w:rFonts w:ascii="Tw Cen MT" w:hAnsi="Tw Cen MT" w:hint="default"/>
      </w:rPr>
    </w:lvl>
    <w:lvl w:ilvl="5" w:tplc="E4EA7FC4" w:tentative="1">
      <w:start w:val="1"/>
      <w:numFmt w:val="bullet"/>
      <w:lvlText w:val=" "/>
      <w:lvlJc w:val="left"/>
      <w:pPr>
        <w:tabs>
          <w:tab w:val="num" w:pos="4320"/>
        </w:tabs>
        <w:ind w:left="4320" w:hanging="360"/>
      </w:pPr>
      <w:rPr>
        <w:rFonts w:ascii="Tw Cen MT" w:hAnsi="Tw Cen MT" w:hint="default"/>
      </w:rPr>
    </w:lvl>
    <w:lvl w:ilvl="6" w:tplc="0D40B4AC" w:tentative="1">
      <w:start w:val="1"/>
      <w:numFmt w:val="bullet"/>
      <w:lvlText w:val=" "/>
      <w:lvlJc w:val="left"/>
      <w:pPr>
        <w:tabs>
          <w:tab w:val="num" w:pos="5040"/>
        </w:tabs>
        <w:ind w:left="5040" w:hanging="360"/>
      </w:pPr>
      <w:rPr>
        <w:rFonts w:ascii="Tw Cen MT" w:hAnsi="Tw Cen MT" w:hint="default"/>
      </w:rPr>
    </w:lvl>
    <w:lvl w:ilvl="7" w:tplc="C6228B42" w:tentative="1">
      <w:start w:val="1"/>
      <w:numFmt w:val="bullet"/>
      <w:lvlText w:val=" "/>
      <w:lvlJc w:val="left"/>
      <w:pPr>
        <w:tabs>
          <w:tab w:val="num" w:pos="5760"/>
        </w:tabs>
        <w:ind w:left="5760" w:hanging="360"/>
      </w:pPr>
      <w:rPr>
        <w:rFonts w:ascii="Tw Cen MT" w:hAnsi="Tw Cen MT" w:hint="default"/>
      </w:rPr>
    </w:lvl>
    <w:lvl w:ilvl="8" w:tplc="C7547DD8" w:tentative="1">
      <w:start w:val="1"/>
      <w:numFmt w:val="bullet"/>
      <w:lvlText w:val=" "/>
      <w:lvlJc w:val="left"/>
      <w:pPr>
        <w:tabs>
          <w:tab w:val="num" w:pos="6480"/>
        </w:tabs>
        <w:ind w:left="6480" w:hanging="360"/>
      </w:pPr>
      <w:rPr>
        <w:rFonts w:ascii="Tw Cen MT" w:hAnsi="Tw Cen MT" w:hint="default"/>
      </w:rPr>
    </w:lvl>
  </w:abstractNum>
  <w:abstractNum w:abstractNumId="1" w15:restartNumberingAfterBreak="0">
    <w:nsid w:val="0EFB53D0"/>
    <w:multiLevelType w:val="hybridMultilevel"/>
    <w:tmpl w:val="4466484C"/>
    <w:lvl w:ilvl="0" w:tplc="1AF463DA">
      <w:start w:val="1"/>
      <w:numFmt w:val="bullet"/>
      <w:lvlText w:val=" "/>
      <w:lvlJc w:val="left"/>
      <w:pPr>
        <w:tabs>
          <w:tab w:val="num" w:pos="720"/>
        </w:tabs>
        <w:ind w:left="720" w:hanging="360"/>
      </w:pPr>
      <w:rPr>
        <w:rFonts w:ascii="Tw Cen MT" w:hAnsi="Tw Cen MT" w:hint="default"/>
      </w:rPr>
    </w:lvl>
    <w:lvl w:ilvl="1" w:tplc="0FCEB3D0" w:tentative="1">
      <w:start w:val="1"/>
      <w:numFmt w:val="bullet"/>
      <w:lvlText w:val=" "/>
      <w:lvlJc w:val="left"/>
      <w:pPr>
        <w:tabs>
          <w:tab w:val="num" w:pos="1440"/>
        </w:tabs>
        <w:ind w:left="1440" w:hanging="360"/>
      </w:pPr>
      <w:rPr>
        <w:rFonts w:ascii="Tw Cen MT" w:hAnsi="Tw Cen MT" w:hint="default"/>
      </w:rPr>
    </w:lvl>
    <w:lvl w:ilvl="2" w:tplc="CCB4A574" w:tentative="1">
      <w:start w:val="1"/>
      <w:numFmt w:val="bullet"/>
      <w:lvlText w:val=" "/>
      <w:lvlJc w:val="left"/>
      <w:pPr>
        <w:tabs>
          <w:tab w:val="num" w:pos="2160"/>
        </w:tabs>
        <w:ind w:left="2160" w:hanging="360"/>
      </w:pPr>
      <w:rPr>
        <w:rFonts w:ascii="Tw Cen MT" w:hAnsi="Tw Cen MT" w:hint="default"/>
      </w:rPr>
    </w:lvl>
    <w:lvl w:ilvl="3" w:tplc="C9FE9D78" w:tentative="1">
      <w:start w:val="1"/>
      <w:numFmt w:val="bullet"/>
      <w:lvlText w:val=" "/>
      <w:lvlJc w:val="left"/>
      <w:pPr>
        <w:tabs>
          <w:tab w:val="num" w:pos="2880"/>
        </w:tabs>
        <w:ind w:left="2880" w:hanging="360"/>
      </w:pPr>
      <w:rPr>
        <w:rFonts w:ascii="Tw Cen MT" w:hAnsi="Tw Cen MT" w:hint="default"/>
      </w:rPr>
    </w:lvl>
    <w:lvl w:ilvl="4" w:tplc="8E749F00" w:tentative="1">
      <w:start w:val="1"/>
      <w:numFmt w:val="bullet"/>
      <w:lvlText w:val=" "/>
      <w:lvlJc w:val="left"/>
      <w:pPr>
        <w:tabs>
          <w:tab w:val="num" w:pos="3600"/>
        </w:tabs>
        <w:ind w:left="3600" w:hanging="360"/>
      </w:pPr>
      <w:rPr>
        <w:rFonts w:ascii="Tw Cen MT" w:hAnsi="Tw Cen MT" w:hint="default"/>
      </w:rPr>
    </w:lvl>
    <w:lvl w:ilvl="5" w:tplc="36E459A4" w:tentative="1">
      <w:start w:val="1"/>
      <w:numFmt w:val="bullet"/>
      <w:lvlText w:val=" "/>
      <w:lvlJc w:val="left"/>
      <w:pPr>
        <w:tabs>
          <w:tab w:val="num" w:pos="4320"/>
        </w:tabs>
        <w:ind w:left="4320" w:hanging="360"/>
      </w:pPr>
      <w:rPr>
        <w:rFonts w:ascii="Tw Cen MT" w:hAnsi="Tw Cen MT" w:hint="default"/>
      </w:rPr>
    </w:lvl>
    <w:lvl w:ilvl="6" w:tplc="48E4DFBC" w:tentative="1">
      <w:start w:val="1"/>
      <w:numFmt w:val="bullet"/>
      <w:lvlText w:val=" "/>
      <w:lvlJc w:val="left"/>
      <w:pPr>
        <w:tabs>
          <w:tab w:val="num" w:pos="5040"/>
        </w:tabs>
        <w:ind w:left="5040" w:hanging="360"/>
      </w:pPr>
      <w:rPr>
        <w:rFonts w:ascii="Tw Cen MT" w:hAnsi="Tw Cen MT" w:hint="default"/>
      </w:rPr>
    </w:lvl>
    <w:lvl w:ilvl="7" w:tplc="EA4ADC16" w:tentative="1">
      <w:start w:val="1"/>
      <w:numFmt w:val="bullet"/>
      <w:lvlText w:val=" "/>
      <w:lvlJc w:val="left"/>
      <w:pPr>
        <w:tabs>
          <w:tab w:val="num" w:pos="5760"/>
        </w:tabs>
        <w:ind w:left="5760" w:hanging="360"/>
      </w:pPr>
      <w:rPr>
        <w:rFonts w:ascii="Tw Cen MT" w:hAnsi="Tw Cen MT" w:hint="default"/>
      </w:rPr>
    </w:lvl>
    <w:lvl w:ilvl="8" w:tplc="EB64E548" w:tentative="1">
      <w:start w:val="1"/>
      <w:numFmt w:val="bullet"/>
      <w:lvlText w:val=" "/>
      <w:lvlJc w:val="left"/>
      <w:pPr>
        <w:tabs>
          <w:tab w:val="num" w:pos="6480"/>
        </w:tabs>
        <w:ind w:left="6480" w:hanging="360"/>
      </w:pPr>
      <w:rPr>
        <w:rFonts w:ascii="Tw Cen MT" w:hAnsi="Tw Cen MT" w:hint="default"/>
      </w:rPr>
    </w:lvl>
  </w:abstractNum>
  <w:abstractNum w:abstractNumId="2" w15:restartNumberingAfterBreak="0">
    <w:nsid w:val="118D00E3"/>
    <w:multiLevelType w:val="hybridMultilevel"/>
    <w:tmpl w:val="66789C70"/>
    <w:lvl w:ilvl="0" w:tplc="F3D4BCCE">
      <w:start w:val="1"/>
      <w:numFmt w:val="bullet"/>
      <w:lvlText w:val="•"/>
      <w:lvlJc w:val="left"/>
      <w:pPr>
        <w:tabs>
          <w:tab w:val="num" w:pos="720"/>
        </w:tabs>
        <w:ind w:left="720" w:hanging="360"/>
      </w:pPr>
      <w:rPr>
        <w:rFonts w:ascii="Times New Roman" w:hAnsi="Times New Roman" w:hint="default"/>
      </w:rPr>
    </w:lvl>
    <w:lvl w:ilvl="1" w:tplc="A104ADB6" w:tentative="1">
      <w:start w:val="1"/>
      <w:numFmt w:val="bullet"/>
      <w:lvlText w:val="•"/>
      <w:lvlJc w:val="left"/>
      <w:pPr>
        <w:tabs>
          <w:tab w:val="num" w:pos="1440"/>
        </w:tabs>
        <w:ind w:left="1440" w:hanging="360"/>
      </w:pPr>
      <w:rPr>
        <w:rFonts w:ascii="Times New Roman" w:hAnsi="Times New Roman" w:hint="default"/>
      </w:rPr>
    </w:lvl>
    <w:lvl w:ilvl="2" w:tplc="93A24BFA" w:tentative="1">
      <w:start w:val="1"/>
      <w:numFmt w:val="bullet"/>
      <w:lvlText w:val="•"/>
      <w:lvlJc w:val="left"/>
      <w:pPr>
        <w:tabs>
          <w:tab w:val="num" w:pos="2160"/>
        </w:tabs>
        <w:ind w:left="2160" w:hanging="360"/>
      </w:pPr>
      <w:rPr>
        <w:rFonts w:ascii="Times New Roman" w:hAnsi="Times New Roman" w:hint="default"/>
      </w:rPr>
    </w:lvl>
    <w:lvl w:ilvl="3" w:tplc="3C2E115E" w:tentative="1">
      <w:start w:val="1"/>
      <w:numFmt w:val="bullet"/>
      <w:lvlText w:val="•"/>
      <w:lvlJc w:val="left"/>
      <w:pPr>
        <w:tabs>
          <w:tab w:val="num" w:pos="2880"/>
        </w:tabs>
        <w:ind w:left="2880" w:hanging="360"/>
      </w:pPr>
      <w:rPr>
        <w:rFonts w:ascii="Times New Roman" w:hAnsi="Times New Roman" w:hint="default"/>
      </w:rPr>
    </w:lvl>
    <w:lvl w:ilvl="4" w:tplc="C66493F6" w:tentative="1">
      <w:start w:val="1"/>
      <w:numFmt w:val="bullet"/>
      <w:lvlText w:val="•"/>
      <w:lvlJc w:val="left"/>
      <w:pPr>
        <w:tabs>
          <w:tab w:val="num" w:pos="3600"/>
        </w:tabs>
        <w:ind w:left="3600" w:hanging="360"/>
      </w:pPr>
      <w:rPr>
        <w:rFonts w:ascii="Times New Roman" w:hAnsi="Times New Roman" w:hint="default"/>
      </w:rPr>
    </w:lvl>
    <w:lvl w:ilvl="5" w:tplc="B6C65560" w:tentative="1">
      <w:start w:val="1"/>
      <w:numFmt w:val="bullet"/>
      <w:lvlText w:val="•"/>
      <w:lvlJc w:val="left"/>
      <w:pPr>
        <w:tabs>
          <w:tab w:val="num" w:pos="4320"/>
        </w:tabs>
        <w:ind w:left="4320" w:hanging="360"/>
      </w:pPr>
      <w:rPr>
        <w:rFonts w:ascii="Times New Roman" w:hAnsi="Times New Roman" w:hint="default"/>
      </w:rPr>
    </w:lvl>
    <w:lvl w:ilvl="6" w:tplc="B25E5208" w:tentative="1">
      <w:start w:val="1"/>
      <w:numFmt w:val="bullet"/>
      <w:lvlText w:val="•"/>
      <w:lvlJc w:val="left"/>
      <w:pPr>
        <w:tabs>
          <w:tab w:val="num" w:pos="5040"/>
        </w:tabs>
        <w:ind w:left="5040" w:hanging="360"/>
      </w:pPr>
      <w:rPr>
        <w:rFonts w:ascii="Times New Roman" w:hAnsi="Times New Roman" w:hint="default"/>
      </w:rPr>
    </w:lvl>
    <w:lvl w:ilvl="7" w:tplc="84A07D20" w:tentative="1">
      <w:start w:val="1"/>
      <w:numFmt w:val="bullet"/>
      <w:lvlText w:val="•"/>
      <w:lvlJc w:val="left"/>
      <w:pPr>
        <w:tabs>
          <w:tab w:val="num" w:pos="5760"/>
        </w:tabs>
        <w:ind w:left="5760" w:hanging="360"/>
      </w:pPr>
      <w:rPr>
        <w:rFonts w:ascii="Times New Roman" w:hAnsi="Times New Roman" w:hint="default"/>
      </w:rPr>
    </w:lvl>
    <w:lvl w:ilvl="8" w:tplc="9BD0264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A6675B9"/>
    <w:multiLevelType w:val="hybridMultilevel"/>
    <w:tmpl w:val="05F8494E"/>
    <w:lvl w:ilvl="0" w:tplc="C71896D2">
      <w:start w:val="1"/>
      <w:numFmt w:val="bullet"/>
      <w:lvlText w:val=" "/>
      <w:lvlJc w:val="left"/>
      <w:pPr>
        <w:tabs>
          <w:tab w:val="num" w:pos="720"/>
        </w:tabs>
        <w:ind w:left="720" w:hanging="360"/>
      </w:pPr>
      <w:rPr>
        <w:rFonts w:ascii="Tw Cen MT" w:hAnsi="Tw Cen MT" w:hint="default"/>
      </w:rPr>
    </w:lvl>
    <w:lvl w:ilvl="1" w:tplc="5D641EC2" w:tentative="1">
      <w:start w:val="1"/>
      <w:numFmt w:val="bullet"/>
      <w:lvlText w:val=" "/>
      <w:lvlJc w:val="left"/>
      <w:pPr>
        <w:tabs>
          <w:tab w:val="num" w:pos="1440"/>
        </w:tabs>
        <w:ind w:left="1440" w:hanging="360"/>
      </w:pPr>
      <w:rPr>
        <w:rFonts w:ascii="Tw Cen MT" w:hAnsi="Tw Cen MT" w:hint="default"/>
      </w:rPr>
    </w:lvl>
    <w:lvl w:ilvl="2" w:tplc="4B6255BA" w:tentative="1">
      <w:start w:val="1"/>
      <w:numFmt w:val="bullet"/>
      <w:lvlText w:val=" "/>
      <w:lvlJc w:val="left"/>
      <w:pPr>
        <w:tabs>
          <w:tab w:val="num" w:pos="2160"/>
        </w:tabs>
        <w:ind w:left="2160" w:hanging="360"/>
      </w:pPr>
      <w:rPr>
        <w:rFonts w:ascii="Tw Cen MT" w:hAnsi="Tw Cen MT" w:hint="default"/>
      </w:rPr>
    </w:lvl>
    <w:lvl w:ilvl="3" w:tplc="1E340BA8" w:tentative="1">
      <w:start w:val="1"/>
      <w:numFmt w:val="bullet"/>
      <w:lvlText w:val=" "/>
      <w:lvlJc w:val="left"/>
      <w:pPr>
        <w:tabs>
          <w:tab w:val="num" w:pos="2880"/>
        </w:tabs>
        <w:ind w:left="2880" w:hanging="360"/>
      </w:pPr>
      <w:rPr>
        <w:rFonts w:ascii="Tw Cen MT" w:hAnsi="Tw Cen MT" w:hint="default"/>
      </w:rPr>
    </w:lvl>
    <w:lvl w:ilvl="4" w:tplc="9BCC7E5C" w:tentative="1">
      <w:start w:val="1"/>
      <w:numFmt w:val="bullet"/>
      <w:lvlText w:val=" "/>
      <w:lvlJc w:val="left"/>
      <w:pPr>
        <w:tabs>
          <w:tab w:val="num" w:pos="3600"/>
        </w:tabs>
        <w:ind w:left="3600" w:hanging="360"/>
      </w:pPr>
      <w:rPr>
        <w:rFonts w:ascii="Tw Cen MT" w:hAnsi="Tw Cen MT" w:hint="default"/>
      </w:rPr>
    </w:lvl>
    <w:lvl w:ilvl="5" w:tplc="1004C598" w:tentative="1">
      <w:start w:val="1"/>
      <w:numFmt w:val="bullet"/>
      <w:lvlText w:val=" "/>
      <w:lvlJc w:val="left"/>
      <w:pPr>
        <w:tabs>
          <w:tab w:val="num" w:pos="4320"/>
        </w:tabs>
        <w:ind w:left="4320" w:hanging="360"/>
      </w:pPr>
      <w:rPr>
        <w:rFonts w:ascii="Tw Cen MT" w:hAnsi="Tw Cen MT" w:hint="default"/>
      </w:rPr>
    </w:lvl>
    <w:lvl w:ilvl="6" w:tplc="F914411C" w:tentative="1">
      <w:start w:val="1"/>
      <w:numFmt w:val="bullet"/>
      <w:lvlText w:val=" "/>
      <w:lvlJc w:val="left"/>
      <w:pPr>
        <w:tabs>
          <w:tab w:val="num" w:pos="5040"/>
        </w:tabs>
        <w:ind w:left="5040" w:hanging="360"/>
      </w:pPr>
      <w:rPr>
        <w:rFonts w:ascii="Tw Cen MT" w:hAnsi="Tw Cen MT" w:hint="default"/>
      </w:rPr>
    </w:lvl>
    <w:lvl w:ilvl="7" w:tplc="64D822BE" w:tentative="1">
      <w:start w:val="1"/>
      <w:numFmt w:val="bullet"/>
      <w:lvlText w:val=" "/>
      <w:lvlJc w:val="left"/>
      <w:pPr>
        <w:tabs>
          <w:tab w:val="num" w:pos="5760"/>
        </w:tabs>
        <w:ind w:left="5760" w:hanging="360"/>
      </w:pPr>
      <w:rPr>
        <w:rFonts w:ascii="Tw Cen MT" w:hAnsi="Tw Cen MT" w:hint="default"/>
      </w:rPr>
    </w:lvl>
    <w:lvl w:ilvl="8" w:tplc="3F18EC52" w:tentative="1">
      <w:start w:val="1"/>
      <w:numFmt w:val="bullet"/>
      <w:lvlText w:val=" "/>
      <w:lvlJc w:val="left"/>
      <w:pPr>
        <w:tabs>
          <w:tab w:val="num" w:pos="6480"/>
        </w:tabs>
        <w:ind w:left="6480" w:hanging="360"/>
      </w:pPr>
      <w:rPr>
        <w:rFonts w:ascii="Tw Cen MT" w:hAnsi="Tw Cen MT" w:hint="default"/>
      </w:rPr>
    </w:lvl>
  </w:abstractNum>
  <w:abstractNum w:abstractNumId="4" w15:restartNumberingAfterBreak="0">
    <w:nsid w:val="1EBC5B92"/>
    <w:multiLevelType w:val="hybridMultilevel"/>
    <w:tmpl w:val="550649BA"/>
    <w:lvl w:ilvl="0" w:tplc="EFF63952">
      <w:start w:val="1"/>
      <w:numFmt w:val="bullet"/>
      <w:lvlText w:val=" "/>
      <w:lvlJc w:val="left"/>
      <w:pPr>
        <w:tabs>
          <w:tab w:val="num" w:pos="720"/>
        </w:tabs>
        <w:ind w:left="720" w:hanging="360"/>
      </w:pPr>
      <w:rPr>
        <w:rFonts w:ascii="Tw Cen MT" w:hAnsi="Tw Cen MT" w:hint="default"/>
      </w:rPr>
    </w:lvl>
    <w:lvl w:ilvl="1" w:tplc="7C7AC982" w:tentative="1">
      <w:start w:val="1"/>
      <w:numFmt w:val="bullet"/>
      <w:lvlText w:val=" "/>
      <w:lvlJc w:val="left"/>
      <w:pPr>
        <w:tabs>
          <w:tab w:val="num" w:pos="1440"/>
        </w:tabs>
        <w:ind w:left="1440" w:hanging="360"/>
      </w:pPr>
      <w:rPr>
        <w:rFonts w:ascii="Tw Cen MT" w:hAnsi="Tw Cen MT" w:hint="default"/>
      </w:rPr>
    </w:lvl>
    <w:lvl w:ilvl="2" w:tplc="219E267A" w:tentative="1">
      <w:start w:val="1"/>
      <w:numFmt w:val="bullet"/>
      <w:lvlText w:val=" "/>
      <w:lvlJc w:val="left"/>
      <w:pPr>
        <w:tabs>
          <w:tab w:val="num" w:pos="2160"/>
        </w:tabs>
        <w:ind w:left="2160" w:hanging="360"/>
      </w:pPr>
      <w:rPr>
        <w:rFonts w:ascii="Tw Cen MT" w:hAnsi="Tw Cen MT" w:hint="default"/>
      </w:rPr>
    </w:lvl>
    <w:lvl w:ilvl="3" w:tplc="5B621440" w:tentative="1">
      <w:start w:val="1"/>
      <w:numFmt w:val="bullet"/>
      <w:lvlText w:val=" "/>
      <w:lvlJc w:val="left"/>
      <w:pPr>
        <w:tabs>
          <w:tab w:val="num" w:pos="2880"/>
        </w:tabs>
        <w:ind w:left="2880" w:hanging="360"/>
      </w:pPr>
      <w:rPr>
        <w:rFonts w:ascii="Tw Cen MT" w:hAnsi="Tw Cen MT" w:hint="default"/>
      </w:rPr>
    </w:lvl>
    <w:lvl w:ilvl="4" w:tplc="41140006" w:tentative="1">
      <w:start w:val="1"/>
      <w:numFmt w:val="bullet"/>
      <w:lvlText w:val=" "/>
      <w:lvlJc w:val="left"/>
      <w:pPr>
        <w:tabs>
          <w:tab w:val="num" w:pos="3600"/>
        </w:tabs>
        <w:ind w:left="3600" w:hanging="360"/>
      </w:pPr>
      <w:rPr>
        <w:rFonts w:ascii="Tw Cen MT" w:hAnsi="Tw Cen MT" w:hint="default"/>
      </w:rPr>
    </w:lvl>
    <w:lvl w:ilvl="5" w:tplc="2DF462C4" w:tentative="1">
      <w:start w:val="1"/>
      <w:numFmt w:val="bullet"/>
      <w:lvlText w:val=" "/>
      <w:lvlJc w:val="left"/>
      <w:pPr>
        <w:tabs>
          <w:tab w:val="num" w:pos="4320"/>
        </w:tabs>
        <w:ind w:left="4320" w:hanging="360"/>
      </w:pPr>
      <w:rPr>
        <w:rFonts w:ascii="Tw Cen MT" w:hAnsi="Tw Cen MT" w:hint="default"/>
      </w:rPr>
    </w:lvl>
    <w:lvl w:ilvl="6" w:tplc="4E464578" w:tentative="1">
      <w:start w:val="1"/>
      <w:numFmt w:val="bullet"/>
      <w:lvlText w:val=" "/>
      <w:lvlJc w:val="left"/>
      <w:pPr>
        <w:tabs>
          <w:tab w:val="num" w:pos="5040"/>
        </w:tabs>
        <w:ind w:left="5040" w:hanging="360"/>
      </w:pPr>
      <w:rPr>
        <w:rFonts w:ascii="Tw Cen MT" w:hAnsi="Tw Cen MT" w:hint="default"/>
      </w:rPr>
    </w:lvl>
    <w:lvl w:ilvl="7" w:tplc="9794AC8C" w:tentative="1">
      <w:start w:val="1"/>
      <w:numFmt w:val="bullet"/>
      <w:lvlText w:val=" "/>
      <w:lvlJc w:val="left"/>
      <w:pPr>
        <w:tabs>
          <w:tab w:val="num" w:pos="5760"/>
        </w:tabs>
        <w:ind w:left="5760" w:hanging="360"/>
      </w:pPr>
      <w:rPr>
        <w:rFonts w:ascii="Tw Cen MT" w:hAnsi="Tw Cen MT" w:hint="default"/>
      </w:rPr>
    </w:lvl>
    <w:lvl w:ilvl="8" w:tplc="04B84C86" w:tentative="1">
      <w:start w:val="1"/>
      <w:numFmt w:val="bullet"/>
      <w:lvlText w:val=" "/>
      <w:lvlJc w:val="left"/>
      <w:pPr>
        <w:tabs>
          <w:tab w:val="num" w:pos="6480"/>
        </w:tabs>
        <w:ind w:left="6480" w:hanging="360"/>
      </w:pPr>
      <w:rPr>
        <w:rFonts w:ascii="Tw Cen MT" w:hAnsi="Tw Cen MT" w:hint="default"/>
      </w:rPr>
    </w:lvl>
  </w:abstractNum>
  <w:abstractNum w:abstractNumId="5" w15:restartNumberingAfterBreak="0">
    <w:nsid w:val="2128374A"/>
    <w:multiLevelType w:val="hybridMultilevel"/>
    <w:tmpl w:val="C572541C"/>
    <w:lvl w:ilvl="0" w:tplc="49A24344">
      <w:start w:val="1"/>
      <w:numFmt w:val="bullet"/>
      <w:lvlText w:val=" "/>
      <w:lvlJc w:val="left"/>
      <w:pPr>
        <w:tabs>
          <w:tab w:val="num" w:pos="720"/>
        </w:tabs>
        <w:ind w:left="720" w:hanging="360"/>
      </w:pPr>
      <w:rPr>
        <w:rFonts w:ascii="Tw Cen MT" w:hAnsi="Tw Cen MT" w:hint="default"/>
      </w:rPr>
    </w:lvl>
    <w:lvl w:ilvl="1" w:tplc="E42026A8" w:tentative="1">
      <w:start w:val="1"/>
      <w:numFmt w:val="bullet"/>
      <w:lvlText w:val=" "/>
      <w:lvlJc w:val="left"/>
      <w:pPr>
        <w:tabs>
          <w:tab w:val="num" w:pos="1440"/>
        </w:tabs>
        <w:ind w:left="1440" w:hanging="360"/>
      </w:pPr>
      <w:rPr>
        <w:rFonts w:ascii="Tw Cen MT" w:hAnsi="Tw Cen MT" w:hint="default"/>
      </w:rPr>
    </w:lvl>
    <w:lvl w:ilvl="2" w:tplc="5A328AFA" w:tentative="1">
      <w:start w:val="1"/>
      <w:numFmt w:val="bullet"/>
      <w:lvlText w:val=" "/>
      <w:lvlJc w:val="left"/>
      <w:pPr>
        <w:tabs>
          <w:tab w:val="num" w:pos="2160"/>
        </w:tabs>
        <w:ind w:left="2160" w:hanging="360"/>
      </w:pPr>
      <w:rPr>
        <w:rFonts w:ascii="Tw Cen MT" w:hAnsi="Tw Cen MT" w:hint="default"/>
      </w:rPr>
    </w:lvl>
    <w:lvl w:ilvl="3" w:tplc="3E9671F6" w:tentative="1">
      <w:start w:val="1"/>
      <w:numFmt w:val="bullet"/>
      <w:lvlText w:val=" "/>
      <w:lvlJc w:val="left"/>
      <w:pPr>
        <w:tabs>
          <w:tab w:val="num" w:pos="2880"/>
        </w:tabs>
        <w:ind w:left="2880" w:hanging="360"/>
      </w:pPr>
      <w:rPr>
        <w:rFonts w:ascii="Tw Cen MT" w:hAnsi="Tw Cen MT" w:hint="default"/>
      </w:rPr>
    </w:lvl>
    <w:lvl w:ilvl="4" w:tplc="63B0E448" w:tentative="1">
      <w:start w:val="1"/>
      <w:numFmt w:val="bullet"/>
      <w:lvlText w:val=" "/>
      <w:lvlJc w:val="left"/>
      <w:pPr>
        <w:tabs>
          <w:tab w:val="num" w:pos="3600"/>
        </w:tabs>
        <w:ind w:left="3600" w:hanging="360"/>
      </w:pPr>
      <w:rPr>
        <w:rFonts w:ascii="Tw Cen MT" w:hAnsi="Tw Cen MT" w:hint="default"/>
      </w:rPr>
    </w:lvl>
    <w:lvl w:ilvl="5" w:tplc="2F486002" w:tentative="1">
      <w:start w:val="1"/>
      <w:numFmt w:val="bullet"/>
      <w:lvlText w:val=" "/>
      <w:lvlJc w:val="left"/>
      <w:pPr>
        <w:tabs>
          <w:tab w:val="num" w:pos="4320"/>
        </w:tabs>
        <w:ind w:left="4320" w:hanging="360"/>
      </w:pPr>
      <w:rPr>
        <w:rFonts w:ascii="Tw Cen MT" w:hAnsi="Tw Cen MT" w:hint="default"/>
      </w:rPr>
    </w:lvl>
    <w:lvl w:ilvl="6" w:tplc="B48A8930" w:tentative="1">
      <w:start w:val="1"/>
      <w:numFmt w:val="bullet"/>
      <w:lvlText w:val=" "/>
      <w:lvlJc w:val="left"/>
      <w:pPr>
        <w:tabs>
          <w:tab w:val="num" w:pos="5040"/>
        </w:tabs>
        <w:ind w:left="5040" w:hanging="360"/>
      </w:pPr>
      <w:rPr>
        <w:rFonts w:ascii="Tw Cen MT" w:hAnsi="Tw Cen MT" w:hint="default"/>
      </w:rPr>
    </w:lvl>
    <w:lvl w:ilvl="7" w:tplc="6D1A1352" w:tentative="1">
      <w:start w:val="1"/>
      <w:numFmt w:val="bullet"/>
      <w:lvlText w:val=" "/>
      <w:lvlJc w:val="left"/>
      <w:pPr>
        <w:tabs>
          <w:tab w:val="num" w:pos="5760"/>
        </w:tabs>
        <w:ind w:left="5760" w:hanging="360"/>
      </w:pPr>
      <w:rPr>
        <w:rFonts w:ascii="Tw Cen MT" w:hAnsi="Tw Cen MT" w:hint="default"/>
      </w:rPr>
    </w:lvl>
    <w:lvl w:ilvl="8" w:tplc="8BC0ECBA" w:tentative="1">
      <w:start w:val="1"/>
      <w:numFmt w:val="bullet"/>
      <w:lvlText w:val=" "/>
      <w:lvlJc w:val="left"/>
      <w:pPr>
        <w:tabs>
          <w:tab w:val="num" w:pos="6480"/>
        </w:tabs>
        <w:ind w:left="6480" w:hanging="360"/>
      </w:pPr>
      <w:rPr>
        <w:rFonts w:ascii="Tw Cen MT" w:hAnsi="Tw Cen MT" w:hint="default"/>
      </w:rPr>
    </w:lvl>
  </w:abstractNum>
  <w:abstractNum w:abstractNumId="6" w15:restartNumberingAfterBreak="0">
    <w:nsid w:val="28142F9E"/>
    <w:multiLevelType w:val="hybridMultilevel"/>
    <w:tmpl w:val="A5E24F8C"/>
    <w:lvl w:ilvl="0" w:tplc="B3F2CF6A">
      <w:numFmt w:val="bullet"/>
      <w:lvlText w:val="-"/>
      <w:lvlJc w:val="left"/>
      <w:pPr>
        <w:ind w:left="720" w:hanging="360"/>
      </w:pPr>
      <w:rPr>
        <w:rFonts w:ascii="Calibri" w:eastAsiaTheme="minorHAnsi" w:hAnsi="Calibri" w:cs="Calibri"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7" w15:restartNumberingAfterBreak="0">
    <w:nsid w:val="294A3875"/>
    <w:multiLevelType w:val="hybridMultilevel"/>
    <w:tmpl w:val="8EF4AA5E"/>
    <w:lvl w:ilvl="0" w:tplc="962ED6BC">
      <w:start w:val="2"/>
      <w:numFmt w:val="bullet"/>
      <w:lvlText w:val="-"/>
      <w:lvlJc w:val="left"/>
      <w:pPr>
        <w:ind w:left="720" w:hanging="360"/>
      </w:pPr>
      <w:rPr>
        <w:rFonts w:ascii="Calibri" w:eastAsiaTheme="minorHAnsi" w:hAnsi="Calibri" w:cs="Calibri"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8" w15:restartNumberingAfterBreak="0">
    <w:nsid w:val="2AC87813"/>
    <w:multiLevelType w:val="hybridMultilevel"/>
    <w:tmpl w:val="4DC61D7C"/>
    <w:lvl w:ilvl="0" w:tplc="7F4ACFA2">
      <w:start w:val="2002"/>
      <w:numFmt w:val="bullet"/>
      <w:lvlText w:val="-"/>
      <w:lvlJc w:val="left"/>
      <w:pPr>
        <w:ind w:left="720" w:hanging="360"/>
      </w:pPr>
      <w:rPr>
        <w:rFonts w:ascii="Calibri" w:eastAsiaTheme="minorHAnsi" w:hAnsi="Calibri" w:cs="Calibri"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9" w15:restartNumberingAfterBreak="0">
    <w:nsid w:val="2E215424"/>
    <w:multiLevelType w:val="hybridMultilevel"/>
    <w:tmpl w:val="854665CE"/>
    <w:lvl w:ilvl="0" w:tplc="164CE936">
      <w:start w:val="1"/>
      <w:numFmt w:val="bullet"/>
      <w:lvlText w:val=" "/>
      <w:lvlJc w:val="left"/>
      <w:pPr>
        <w:tabs>
          <w:tab w:val="num" w:pos="720"/>
        </w:tabs>
        <w:ind w:left="720" w:hanging="360"/>
      </w:pPr>
      <w:rPr>
        <w:rFonts w:ascii="Tw Cen MT" w:hAnsi="Tw Cen MT" w:hint="default"/>
      </w:rPr>
    </w:lvl>
    <w:lvl w:ilvl="1" w:tplc="3AF41490" w:tentative="1">
      <w:start w:val="1"/>
      <w:numFmt w:val="bullet"/>
      <w:lvlText w:val=" "/>
      <w:lvlJc w:val="left"/>
      <w:pPr>
        <w:tabs>
          <w:tab w:val="num" w:pos="1440"/>
        </w:tabs>
        <w:ind w:left="1440" w:hanging="360"/>
      </w:pPr>
      <w:rPr>
        <w:rFonts w:ascii="Tw Cen MT" w:hAnsi="Tw Cen MT" w:hint="default"/>
      </w:rPr>
    </w:lvl>
    <w:lvl w:ilvl="2" w:tplc="1EE45DA4" w:tentative="1">
      <w:start w:val="1"/>
      <w:numFmt w:val="bullet"/>
      <w:lvlText w:val=" "/>
      <w:lvlJc w:val="left"/>
      <w:pPr>
        <w:tabs>
          <w:tab w:val="num" w:pos="2160"/>
        </w:tabs>
        <w:ind w:left="2160" w:hanging="360"/>
      </w:pPr>
      <w:rPr>
        <w:rFonts w:ascii="Tw Cen MT" w:hAnsi="Tw Cen MT" w:hint="default"/>
      </w:rPr>
    </w:lvl>
    <w:lvl w:ilvl="3" w:tplc="C0EC955C" w:tentative="1">
      <w:start w:val="1"/>
      <w:numFmt w:val="bullet"/>
      <w:lvlText w:val=" "/>
      <w:lvlJc w:val="left"/>
      <w:pPr>
        <w:tabs>
          <w:tab w:val="num" w:pos="2880"/>
        </w:tabs>
        <w:ind w:left="2880" w:hanging="360"/>
      </w:pPr>
      <w:rPr>
        <w:rFonts w:ascii="Tw Cen MT" w:hAnsi="Tw Cen MT" w:hint="default"/>
      </w:rPr>
    </w:lvl>
    <w:lvl w:ilvl="4" w:tplc="87E6FAFA" w:tentative="1">
      <w:start w:val="1"/>
      <w:numFmt w:val="bullet"/>
      <w:lvlText w:val=" "/>
      <w:lvlJc w:val="left"/>
      <w:pPr>
        <w:tabs>
          <w:tab w:val="num" w:pos="3600"/>
        </w:tabs>
        <w:ind w:left="3600" w:hanging="360"/>
      </w:pPr>
      <w:rPr>
        <w:rFonts w:ascii="Tw Cen MT" w:hAnsi="Tw Cen MT" w:hint="default"/>
      </w:rPr>
    </w:lvl>
    <w:lvl w:ilvl="5" w:tplc="0ED44316" w:tentative="1">
      <w:start w:val="1"/>
      <w:numFmt w:val="bullet"/>
      <w:lvlText w:val=" "/>
      <w:lvlJc w:val="left"/>
      <w:pPr>
        <w:tabs>
          <w:tab w:val="num" w:pos="4320"/>
        </w:tabs>
        <w:ind w:left="4320" w:hanging="360"/>
      </w:pPr>
      <w:rPr>
        <w:rFonts w:ascii="Tw Cen MT" w:hAnsi="Tw Cen MT" w:hint="default"/>
      </w:rPr>
    </w:lvl>
    <w:lvl w:ilvl="6" w:tplc="01C2B760" w:tentative="1">
      <w:start w:val="1"/>
      <w:numFmt w:val="bullet"/>
      <w:lvlText w:val=" "/>
      <w:lvlJc w:val="left"/>
      <w:pPr>
        <w:tabs>
          <w:tab w:val="num" w:pos="5040"/>
        </w:tabs>
        <w:ind w:left="5040" w:hanging="360"/>
      </w:pPr>
      <w:rPr>
        <w:rFonts w:ascii="Tw Cen MT" w:hAnsi="Tw Cen MT" w:hint="default"/>
      </w:rPr>
    </w:lvl>
    <w:lvl w:ilvl="7" w:tplc="63228020" w:tentative="1">
      <w:start w:val="1"/>
      <w:numFmt w:val="bullet"/>
      <w:lvlText w:val=" "/>
      <w:lvlJc w:val="left"/>
      <w:pPr>
        <w:tabs>
          <w:tab w:val="num" w:pos="5760"/>
        </w:tabs>
        <w:ind w:left="5760" w:hanging="360"/>
      </w:pPr>
      <w:rPr>
        <w:rFonts w:ascii="Tw Cen MT" w:hAnsi="Tw Cen MT" w:hint="default"/>
      </w:rPr>
    </w:lvl>
    <w:lvl w:ilvl="8" w:tplc="C8EEE1A4" w:tentative="1">
      <w:start w:val="1"/>
      <w:numFmt w:val="bullet"/>
      <w:lvlText w:val=" "/>
      <w:lvlJc w:val="left"/>
      <w:pPr>
        <w:tabs>
          <w:tab w:val="num" w:pos="6480"/>
        </w:tabs>
        <w:ind w:left="6480" w:hanging="360"/>
      </w:pPr>
      <w:rPr>
        <w:rFonts w:ascii="Tw Cen MT" w:hAnsi="Tw Cen MT" w:hint="default"/>
      </w:rPr>
    </w:lvl>
  </w:abstractNum>
  <w:abstractNum w:abstractNumId="10" w15:restartNumberingAfterBreak="0">
    <w:nsid w:val="351C22CB"/>
    <w:multiLevelType w:val="hybridMultilevel"/>
    <w:tmpl w:val="104236F0"/>
    <w:lvl w:ilvl="0" w:tplc="01EAA756">
      <w:start w:val="1"/>
      <w:numFmt w:val="bullet"/>
      <w:lvlText w:val=" "/>
      <w:lvlJc w:val="left"/>
      <w:pPr>
        <w:tabs>
          <w:tab w:val="num" w:pos="720"/>
        </w:tabs>
        <w:ind w:left="720" w:hanging="360"/>
      </w:pPr>
      <w:rPr>
        <w:rFonts w:ascii="Tw Cen MT" w:hAnsi="Tw Cen MT" w:hint="default"/>
      </w:rPr>
    </w:lvl>
    <w:lvl w:ilvl="1" w:tplc="118467B6" w:tentative="1">
      <w:start w:val="1"/>
      <w:numFmt w:val="bullet"/>
      <w:lvlText w:val=" "/>
      <w:lvlJc w:val="left"/>
      <w:pPr>
        <w:tabs>
          <w:tab w:val="num" w:pos="1440"/>
        </w:tabs>
        <w:ind w:left="1440" w:hanging="360"/>
      </w:pPr>
      <w:rPr>
        <w:rFonts w:ascii="Tw Cen MT" w:hAnsi="Tw Cen MT" w:hint="default"/>
      </w:rPr>
    </w:lvl>
    <w:lvl w:ilvl="2" w:tplc="49E68A22" w:tentative="1">
      <w:start w:val="1"/>
      <w:numFmt w:val="bullet"/>
      <w:lvlText w:val=" "/>
      <w:lvlJc w:val="left"/>
      <w:pPr>
        <w:tabs>
          <w:tab w:val="num" w:pos="2160"/>
        </w:tabs>
        <w:ind w:left="2160" w:hanging="360"/>
      </w:pPr>
      <w:rPr>
        <w:rFonts w:ascii="Tw Cen MT" w:hAnsi="Tw Cen MT" w:hint="default"/>
      </w:rPr>
    </w:lvl>
    <w:lvl w:ilvl="3" w:tplc="C4B259C0" w:tentative="1">
      <w:start w:val="1"/>
      <w:numFmt w:val="bullet"/>
      <w:lvlText w:val=" "/>
      <w:lvlJc w:val="left"/>
      <w:pPr>
        <w:tabs>
          <w:tab w:val="num" w:pos="2880"/>
        </w:tabs>
        <w:ind w:left="2880" w:hanging="360"/>
      </w:pPr>
      <w:rPr>
        <w:rFonts w:ascii="Tw Cen MT" w:hAnsi="Tw Cen MT" w:hint="default"/>
      </w:rPr>
    </w:lvl>
    <w:lvl w:ilvl="4" w:tplc="999C8550" w:tentative="1">
      <w:start w:val="1"/>
      <w:numFmt w:val="bullet"/>
      <w:lvlText w:val=" "/>
      <w:lvlJc w:val="left"/>
      <w:pPr>
        <w:tabs>
          <w:tab w:val="num" w:pos="3600"/>
        </w:tabs>
        <w:ind w:left="3600" w:hanging="360"/>
      </w:pPr>
      <w:rPr>
        <w:rFonts w:ascii="Tw Cen MT" w:hAnsi="Tw Cen MT" w:hint="default"/>
      </w:rPr>
    </w:lvl>
    <w:lvl w:ilvl="5" w:tplc="EFE241E8" w:tentative="1">
      <w:start w:val="1"/>
      <w:numFmt w:val="bullet"/>
      <w:lvlText w:val=" "/>
      <w:lvlJc w:val="left"/>
      <w:pPr>
        <w:tabs>
          <w:tab w:val="num" w:pos="4320"/>
        </w:tabs>
        <w:ind w:left="4320" w:hanging="360"/>
      </w:pPr>
      <w:rPr>
        <w:rFonts w:ascii="Tw Cen MT" w:hAnsi="Tw Cen MT" w:hint="default"/>
      </w:rPr>
    </w:lvl>
    <w:lvl w:ilvl="6" w:tplc="AE50E8FE" w:tentative="1">
      <w:start w:val="1"/>
      <w:numFmt w:val="bullet"/>
      <w:lvlText w:val=" "/>
      <w:lvlJc w:val="left"/>
      <w:pPr>
        <w:tabs>
          <w:tab w:val="num" w:pos="5040"/>
        </w:tabs>
        <w:ind w:left="5040" w:hanging="360"/>
      </w:pPr>
      <w:rPr>
        <w:rFonts w:ascii="Tw Cen MT" w:hAnsi="Tw Cen MT" w:hint="default"/>
      </w:rPr>
    </w:lvl>
    <w:lvl w:ilvl="7" w:tplc="FCEA4764" w:tentative="1">
      <w:start w:val="1"/>
      <w:numFmt w:val="bullet"/>
      <w:lvlText w:val=" "/>
      <w:lvlJc w:val="left"/>
      <w:pPr>
        <w:tabs>
          <w:tab w:val="num" w:pos="5760"/>
        </w:tabs>
        <w:ind w:left="5760" w:hanging="360"/>
      </w:pPr>
      <w:rPr>
        <w:rFonts w:ascii="Tw Cen MT" w:hAnsi="Tw Cen MT" w:hint="default"/>
      </w:rPr>
    </w:lvl>
    <w:lvl w:ilvl="8" w:tplc="54DA99A2" w:tentative="1">
      <w:start w:val="1"/>
      <w:numFmt w:val="bullet"/>
      <w:lvlText w:val=" "/>
      <w:lvlJc w:val="left"/>
      <w:pPr>
        <w:tabs>
          <w:tab w:val="num" w:pos="6480"/>
        </w:tabs>
        <w:ind w:left="6480" w:hanging="360"/>
      </w:pPr>
      <w:rPr>
        <w:rFonts w:ascii="Tw Cen MT" w:hAnsi="Tw Cen MT" w:hint="default"/>
      </w:rPr>
    </w:lvl>
  </w:abstractNum>
  <w:abstractNum w:abstractNumId="11" w15:restartNumberingAfterBreak="0">
    <w:nsid w:val="428D58A4"/>
    <w:multiLevelType w:val="hybridMultilevel"/>
    <w:tmpl w:val="D2C69066"/>
    <w:lvl w:ilvl="0" w:tplc="7F4ACFA2">
      <w:start w:val="2"/>
      <w:numFmt w:val="bullet"/>
      <w:lvlText w:val="-"/>
      <w:lvlJc w:val="left"/>
      <w:pPr>
        <w:ind w:left="720" w:hanging="360"/>
      </w:pPr>
      <w:rPr>
        <w:rFonts w:ascii="Calibri" w:eastAsiaTheme="minorHAnsi" w:hAnsi="Calibri" w:cs="Calibri"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2" w15:restartNumberingAfterBreak="0">
    <w:nsid w:val="44AF3FDB"/>
    <w:multiLevelType w:val="hybridMultilevel"/>
    <w:tmpl w:val="804672B8"/>
    <w:lvl w:ilvl="0" w:tplc="6EA4E788">
      <w:start w:val="2"/>
      <w:numFmt w:val="bullet"/>
      <w:lvlText w:val=""/>
      <w:lvlJc w:val="left"/>
      <w:pPr>
        <w:ind w:left="720" w:hanging="360"/>
      </w:pPr>
      <w:rPr>
        <w:rFonts w:ascii="Symbol" w:eastAsiaTheme="minorHAnsi" w:hAnsi="Symbol" w:cstheme="minorBidi" w:hint="default"/>
      </w:rPr>
    </w:lvl>
    <w:lvl w:ilvl="1" w:tplc="042D0003" w:tentative="1">
      <w:start w:val="1"/>
      <w:numFmt w:val="bullet"/>
      <w:lvlText w:val="o"/>
      <w:lvlJc w:val="left"/>
      <w:pPr>
        <w:ind w:left="1440" w:hanging="360"/>
      </w:pPr>
      <w:rPr>
        <w:rFonts w:ascii="Courier New" w:hAnsi="Courier New" w:cs="Courier New" w:hint="default"/>
      </w:rPr>
    </w:lvl>
    <w:lvl w:ilvl="2" w:tplc="042D0005">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3" w15:restartNumberingAfterBreak="0">
    <w:nsid w:val="45410805"/>
    <w:multiLevelType w:val="hybridMultilevel"/>
    <w:tmpl w:val="9466957E"/>
    <w:lvl w:ilvl="0" w:tplc="9458A040">
      <w:start w:val="1"/>
      <w:numFmt w:val="bullet"/>
      <w:lvlText w:val=" "/>
      <w:lvlJc w:val="left"/>
      <w:pPr>
        <w:tabs>
          <w:tab w:val="num" w:pos="720"/>
        </w:tabs>
        <w:ind w:left="720" w:hanging="360"/>
      </w:pPr>
      <w:rPr>
        <w:rFonts w:ascii="Tw Cen MT" w:hAnsi="Tw Cen MT" w:hint="default"/>
      </w:rPr>
    </w:lvl>
    <w:lvl w:ilvl="1" w:tplc="309084CE" w:tentative="1">
      <w:start w:val="1"/>
      <w:numFmt w:val="bullet"/>
      <w:lvlText w:val=" "/>
      <w:lvlJc w:val="left"/>
      <w:pPr>
        <w:tabs>
          <w:tab w:val="num" w:pos="1440"/>
        </w:tabs>
        <w:ind w:left="1440" w:hanging="360"/>
      </w:pPr>
      <w:rPr>
        <w:rFonts w:ascii="Tw Cen MT" w:hAnsi="Tw Cen MT" w:hint="default"/>
      </w:rPr>
    </w:lvl>
    <w:lvl w:ilvl="2" w:tplc="485A2832" w:tentative="1">
      <w:start w:val="1"/>
      <w:numFmt w:val="bullet"/>
      <w:lvlText w:val=" "/>
      <w:lvlJc w:val="left"/>
      <w:pPr>
        <w:tabs>
          <w:tab w:val="num" w:pos="2160"/>
        </w:tabs>
        <w:ind w:left="2160" w:hanging="360"/>
      </w:pPr>
      <w:rPr>
        <w:rFonts w:ascii="Tw Cen MT" w:hAnsi="Tw Cen MT" w:hint="default"/>
      </w:rPr>
    </w:lvl>
    <w:lvl w:ilvl="3" w:tplc="568E0EFC" w:tentative="1">
      <w:start w:val="1"/>
      <w:numFmt w:val="bullet"/>
      <w:lvlText w:val=" "/>
      <w:lvlJc w:val="left"/>
      <w:pPr>
        <w:tabs>
          <w:tab w:val="num" w:pos="2880"/>
        </w:tabs>
        <w:ind w:left="2880" w:hanging="360"/>
      </w:pPr>
      <w:rPr>
        <w:rFonts w:ascii="Tw Cen MT" w:hAnsi="Tw Cen MT" w:hint="default"/>
      </w:rPr>
    </w:lvl>
    <w:lvl w:ilvl="4" w:tplc="53E85C16" w:tentative="1">
      <w:start w:val="1"/>
      <w:numFmt w:val="bullet"/>
      <w:lvlText w:val=" "/>
      <w:lvlJc w:val="left"/>
      <w:pPr>
        <w:tabs>
          <w:tab w:val="num" w:pos="3600"/>
        </w:tabs>
        <w:ind w:left="3600" w:hanging="360"/>
      </w:pPr>
      <w:rPr>
        <w:rFonts w:ascii="Tw Cen MT" w:hAnsi="Tw Cen MT" w:hint="default"/>
      </w:rPr>
    </w:lvl>
    <w:lvl w:ilvl="5" w:tplc="4606B118" w:tentative="1">
      <w:start w:val="1"/>
      <w:numFmt w:val="bullet"/>
      <w:lvlText w:val=" "/>
      <w:lvlJc w:val="left"/>
      <w:pPr>
        <w:tabs>
          <w:tab w:val="num" w:pos="4320"/>
        </w:tabs>
        <w:ind w:left="4320" w:hanging="360"/>
      </w:pPr>
      <w:rPr>
        <w:rFonts w:ascii="Tw Cen MT" w:hAnsi="Tw Cen MT" w:hint="default"/>
      </w:rPr>
    </w:lvl>
    <w:lvl w:ilvl="6" w:tplc="7E9494FE" w:tentative="1">
      <w:start w:val="1"/>
      <w:numFmt w:val="bullet"/>
      <w:lvlText w:val=" "/>
      <w:lvlJc w:val="left"/>
      <w:pPr>
        <w:tabs>
          <w:tab w:val="num" w:pos="5040"/>
        </w:tabs>
        <w:ind w:left="5040" w:hanging="360"/>
      </w:pPr>
      <w:rPr>
        <w:rFonts w:ascii="Tw Cen MT" w:hAnsi="Tw Cen MT" w:hint="default"/>
      </w:rPr>
    </w:lvl>
    <w:lvl w:ilvl="7" w:tplc="6BE4921E" w:tentative="1">
      <w:start w:val="1"/>
      <w:numFmt w:val="bullet"/>
      <w:lvlText w:val=" "/>
      <w:lvlJc w:val="left"/>
      <w:pPr>
        <w:tabs>
          <w:tab w:val="num" w:pos="5760"/>
        </w:tabs>
        <w:ind w:left="5760" w:hanging="360"/>
      </w:pPr>
      <w:rPr>
        <w:rFonts w:ascii="Tw Cen MT" w:hAnsi="Tw Cen MT" w:hint="default"/>
      </w:rPr>
    </w:lvl>
    <w:lvl w:ilvl="8" w:tplc="0CE63ABC" w:tentative="1">
      <w:start w:val="1"/>
      <w:numFmt w:val="bullet"/>
      <w:lvlText w:val=" "/>
      <w:lvlJc w:val="left"/>
      <w:pPr>
        <w:tabs>
          <w:tab w:val="num" w:pos="6480"/>
        </w:tabs>
        <w:ind w:left="6480" w:hanging="360"/>
      </w:pPr>
      <w:rPr>
        <w:rFonts w:ascii="Tw Cen MT" w:hAnsi="Tw Cen MT" w:hint="default"/>
      </w:rPr>
    </w:lvl>
  </w:abstractNum>
  <w:abstractNum w:abstractNumId="14" w15:restartNumberingAfterBreak="0">
    <w:nsid w:val="46DA5762"/>
    <w:multiLevelType w:val="hybridMultilevel"/>
    <w:tmpl w:val="0FAC95B6"/>
    <w:lvl w:ilvl="0" w:tplc="E5B87696">
      <w:start w:val="1"/>
      <w:numFmt w:val="bullet"/>
      <w:lvlText w:val=" "/>
      <w:lvlJc w:val="left"/>
      <w:pPr>
        <w:tabs>
          <w:tab w:val="num" w:pos="720"/>
        </w:tabs>
        <w:ind w:left="720" w:hanging="360"/>
      </w:pPr>
      <w:rPr>
        <w:rFonts w:ascii="Tw Cen MT" w:hAnsi="Tw Cen MT" w:hint="default"/>
      </w:rPr>
    </w:lvl>
    <w:lvl w:ilvl="1" w:tplc="C4185988" w:tentative="1">
      <w:start w:val="1"/>
      <w:numFmt w:val="bullet"/>
      <w:lvlText w:val=" "/>
      <w:lvlJc w:val="left"/>
      <w:pPr>
        <w:tabs>
          <w:tab w:val="num" w:pos="1440"/>
        </w:tabs>
        <w:ind w:left="1440" w:hanging="360"/>
      </w:pPr>
      <w:rPr>
        <w:rFonts w:ascii="Tw Cen MT" w:hAnsi="Tw Cen MT" w:hint="default"/>
      </w:rPr>
    </w:lvl>
    <w:lvl w:ilvl="2" w:tplc="29981F0E" w:tentative="1">
      <w:start w:val="1"/>
      <w:numFmt w:val="bullet"/>
      <w:lvlText w:val=" "/>
      <w:lvlJc w:val="left"/>
      <w:pPr>
        <w:tabs>
          <w:tab w:val="num" w:pos="2160"/>
        </w:tabs>
        <w:ind w:left="2160" w:hanging="360"/>
      </w:pPr>
      <w:rPr>
        <w:rFonts w:ascii="Tw Cen MT" w:hAnsi="Tw Cen MT" w:hint="default"/>
      </w:rPr>
    </w:lvl>
    <w:lvl w:ilvl="3" w:tplc="A0B277AA" w:tentative="1">
      <w:start w:val="1"/>
      <w:numFmt w:val="bullet"/>
      <w:lvlText w:val=" "/>
      <w:lvlJc w:val="left"/>
      <w:pPr>
        <w:tabs>
          <w:tab w:val="num" w:pos="2880"/>
        </w:tabs>
        <w:ind w:left="2880" w:hanging="360"/>
      </w:pPr>
      <w:rPr>
        <w:rFonts w:ascii="Tw Cen MT" w:hAnsi="Tw Cen MT" w:hint="default"/>
      </w:rPr>
    </w:lvl>
    <w:lvl w:ilvl="4" w:tplc="3C2A7AB0" w:tentative="1">
      <w:start w:val="1"/>
      <w:numFmt w:val="bullet"/>
      <w:lvlText w:val=" "/>
      <w:lvlJc w:val="left"/>
      <w:pPr>
        <w:tabs>
          <w:tab w:val="num" w:pos="3600"/>
        </w:tabs>
        <w:ind w:left="3600" w:hanging="360"/>
      </w:pPr>
      <w:rPr>
        <w:rFonts w:ascii="Tw Cen MT" w:hAnsi="Tw Cen MT" w:hint="default"/>
      </w:rPr>
    </w:lvl>
    <w:lvl w:ilvl="5" w:tplc="4104BA24" w:tentative="1">
      <w:start w:val="1"/>
      <w:numFmt w:val="bullet"/>
      <w:lvlText w:val=" "/>
      <w:lvlJc w:val="left"/>
      <w:pPr>
        <w:tabs>
          <w:tab w:val="num" w:pos="4320"/>
        </w:tabs>
        <w:ind w:left="4320" w:hanging="360"/>
      </w:pPr>
      <w:rPr>
        <w:rFonts w:ascii="Tw Cen MT" w:hAnsi="Tw Cen MT" w:hint="default"/>
      </w:rPr>
    </w:lvl>
    <w:lvl w:ilvl="6" w:tplc="8D987FEC" w:tentative="1">
      <w:start w:val="1"/>
      <w:numFmt w:val="bullet"/>
      <w:lvlText w:val=" "/>
      <w:lvlJc w:val="left"/>
      <w:pPr>
        <w:tabs>
          <w:tab w:val="num" w:pos="5040"/>
        </w:tabs>
        <w:ind w:left="5040" w:hanging="360"/>
      </w:pPr>
      <w:rPr>
        <w:rFonts w:ascii="Tw Cen MT" w:hAnsi="Tw Cen MT" w:hint="default"/>
      </w:rPr>
    </w:lvl>
    <w:lvl w:ilvl="7" w:tplc="FFA0462E" w:tentative="1">
      <w:start w:val="1"/>
      <w:numFmt w:val="bullet"/>
      <w:lvlText w:val=" "/>
      <w:lvlJc w:val="left"/>
      <w:pPr>
        <w:tabs>
          <w:tab w:val="num" w:pos="5760"/>
        </w:tabs>
        <w:ind w:left="5760" w:hanging="360"/>
      </w:pPr>
      <w:rPr>
        <w:rFonts w:ascii="Tw Cen MT" w:hAnsi="Tw Cen MT" w:hint="default"/>
      </w:rPr>
    </w:lvl>
    <w:lvl w:ilvl="8" w:tplc="E3386A5A" w:tentative="1">
      <w:start w:val="1"/>
      <w:numFmt w:val="bullet"/>
      <w:lvlText w:val=" "/>
      <w:lvlJc w:val="left"/>
      <w:pPr>
        <w:tabs>
          <w:tab w:val="num" w:pos="6480"/>
        </w:tabs>
        <w:ind w:left="6480" w:hanging="360"/>
      </w:pPr>
      <w:rPr>
        <w:rFonts w:ascii="Tw Cen MT" w:hAnsi="Tw Cen MT" w:hint="default"/>
      </w:rPr>
    </w:lvl>
  </w:abstractNum>
  <w:abstractNum w:abstractNumId="15" w15:restartNumberingAfterBreak="0">
    <w:nsid w:val="6A602664"/>
    <w:multiLevelType w:val="hybridMultilevel"/>
    <w:tmpl w:val="0F9C21CA"/>
    <w:lvl w:ilvl="0" w:tplc="CEDAF760">
      <w:start w:val="1"/>
      <w:numFmt w:val="bullet"/>
      <w:lvlText w:val=" "/>
      <w:lvlJc w:val="left"/>
      <w:pPr>
        <w:tabs>
          <w:tab w:val="num" w:pos="720"/>
        </w:tabs>
        <w:ind w:left="720" w:hanging="360"/>
      </w:pPr>
      <w:rPr>
        <w:rFonts w:ascii="Tw Cen MT" w:hAnsi="Tw Cen MT" w:hint="default"/>
      </w:rPr>
    </w:lvl>
    <w:lvl w:ilvl="1" w:tplc="B72CB3EE" w:tentative="1">
      <w:start w:val="1"/>
      <w:numFmt w:val="bullet"/>
      <w:lvlText w:val=" "/>
      <w:lvlJc w:val="left"/>
      <w:pPr>
        <w:tabs>
          <w:tab w:val="num" w:pos="1440"/>
        </w:tabs>
        <w:ind w:left="1440" w:hanging="360"/>
      </w:pPr>
      <w:rPr>
        <w:rFonts w:ascii="Tw Cen MT" w:hAnsi="Tw Cen MT" w:hint="default"/>
      </w:rPr>
    </w:lvl>
    <w:lvl w:ilvl="2" w:tplc="340E5430" w:tentative="1">
      <w:start w:val="1"/>
      <w:numFmt w:val="bullet"/>
      <w:lvlText w:val=" "/>
      <w:lvlJc w:val="left"/>
      <w:pPr>
        <w:tabs>
          <w:tab w:val="num" w:pos="2160"/>
        </w:tabs>
        <w:ind w:left="2160" w:hanging="360"/>
      </w:pPr>
      <w:rPr>
        <w:rFonts w:ascii="Tw Cen MT" w:hAnsi="Tw Cen MT" w:hint="default"/>
      </w:rPr>
    </w:lvl>
    <w:lvl w:ilvl="3" w:tplc="13D88364" w:tentative="1">
      <w:start w:val="1"/>
      <w:numFmt w:val="bullet"/>
      <w:lvlText w:val=" "/>
      <w:lvlJc w:val="left"/>
      <w:pPr>
        <w:tabs>
          <w:tab w:val="num" w:pos="2880"/>
        </w:tabs>
        <w:ind w:left="2880" w:hanging="360"/>
      </w:pPr>
      <w:rPr>
        <w:rFonts w:ascii="Tw Cen MT" w:hAnsi="Tw Cen MT" w:hint="default"/>
      </w:rPr>
    </w:lvl>
    <w:lvl w:ilvl="4" w:tplc="FB72EED6" w:tentative="1">
      <w:start w:val="1"/>
      <w:numFmt w:val="bullet"/>
      <w:lvlText w:val=" "/>
      <w:lvlJc w:val="left"/>
      <w:pPr>
        <w:tabs>
          <w:tab w:val="num" w:pos="3600"/>
        </w:tabs>
        <w:ind w:left="3600" w:hanging="360"/>
      </w:pPr>
      <w:rPr>
        <w:rFonts w:ascii="Tw Cen MT" w:hAnsi="Tw Cen MT" w:hint="default"/>
      </w:rPr>
    </w:lvl>
    <w:lvl w:ilvl="5" w:tplc="34AE815C" w:tentative="1">
      <w:start w:val="1"/>
      <w:numFmt w:val="bullet"/>
      <w:lvlText w:val=" "/>
      <w:lvlJc w:val="left"/>
      <w:pPr>
        <w:tabs>
          <w:tab w:val="num" w:pos="4320"/>
        </w:tabs>
        <w:ind w:left="4320" w:hanging="360"/>
      </w:pPr>
      <w:rPr>
        <w:rFonts w:ascii="Tw Cen MT" w:hAnsi="Tw Cen MT" w:hint="default"/>
      </w:rPr>
    </w:lvl>
    <w:lvl w:ilvl="6" w:tplc="0B24D80C" w:tentative="1">
      <w:start w:val="1"/>
      <w:numFmt w:val="bullet"/>
      <w:lvlText w:val=" "/>
      <w:lvlJc w:val="left"/>
      <w:pPr>
        <w:tabs>
          <w:tab w:val="num" w:pos="5040"/>
        </w:tabs>
        <w:ind w:left="5040" w:hanging="360"/>
      </w:pPr>
      <w:rPr>
        <w:rFonts w:ascii="Tw Cen MT" w:hAnsi="Tw Cen MT" w:hint="default"/>
      </w:rPr>
    </w:lvl>
    <w:lvl w:ilvl="7" w:tplc="E0A495A4" w:tentative="1">
      <w:start w:val="1"/>
      <w:numFmt w:val="bullet"/>
      <w:lvlText w:val=" "/>
      <w:lvlJc w:val="left"/>
      <w:pPr>
        <w:tabs>
          <w:tab w:val="num" w:pos="5760"/>
        </w:tabs>
        <w:ind w:left="5760" w:hanging="360"/>
      </w:pPr>
      <w:rPr>
        <w:rFonts w:ascii="Tw Cen MT" w:hAnsi="Tw Cen MT" w:hint="default"/>
      </w:rPr>
    </w:lvl>
    <w:lvl w:ilvl="8" w:tplc="257A29D0" w:tentative="1">
      <w:start w:val="1"/>
      <w:numFmt w:val="bullet"/>
      <w:lvlText w:val=" "/>
      <w:lvlJc w:val="left"/>
      <w:pPr>
        <w:tabs>
          <w:tab w:val="num" w:pos="6480"/>
        </w:tabs>
        <w:ind w:left="6480" w:hanging="360"/>
      </w:pPr>
      <w:rPr>
        <w:rFonts w:ascii="Tw Cen MT" w:hAnsi="Tw Cen MT" w:hint="default"/>
      </w:rPr>
    </w:lvl>
  </w:abstractNum>
  <w:abstractNum w:abstractNumId="16" w15:restartNumberingAfterBreak="0">
    <w:nsid w:val="71B743F0"/>
    <w:multiLevelType w:val="hybridMultilevel"/>
    <w:tmpl w:val="5900C1F6"/>
    <w:lvl w:ilvl="0" w:tplc="BBBE10E4">
      <w:start w:val="2"/>
      <w:numFmt w:val="bullet"/>
      <w:lvlText w:val=""/>
      <w:lvlJc w:val="left"/>
      <w:pPr>
        <w:ind w:left="720" w:hanging="360"/>
      </w:pPr>
      <w:rPr>
        <w:rFonts w:ascii="Symbol" w:eastAsiaTheme="minorHAnsi" w:hAnsi="Symbol" w:cstheme="minorBidi" w:hint="default"/>
      </w:rPr>
    </w:lvl>
    <w:lvl w:ilvl="1" w:tplc="042D0003">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7" w15:restartNumberingAfterBreak="0">
    <w:nsid w:val="73B96223"/>
    <w:multiLevelType w:val="hybridMultilevel"/>
    <w:tmpl w:val="2BF6E376"/>
    <w:lvl w:ilvl="0" w:tplc="E3921226">
      <w:start w:val="1"/>
      <w:numFmt w:val="decimal"/>
      <w:lvlText w:val="%1."/>
      <w:lvlJc w:val="left"/>
      <w:pPr>
        <w:tabs>
          <w:tab w:val="num" w:pos="720"/>
        </w:tabs>
        <w:ind w:left="720" w:hanging="360"/>
      </w:pPr>
    </w:lvl>
    <w:lvl w:ilvl="1" w:tplc="9B8CCF3E" w:tentative="1">
      <w:start w:val="1"/>
      <w:numFmt w:val="decimal"/>
      <w:lvlText w:val="%2."/>
      <w:lvlJc w:val="left"/>
      <w:pPr>
        <w:tabs>
          <w:tab w:val="num" w:pos="1440"/>
        </w:tabs>
        <w:ind w:left="1440" w:hanging="360"/>
      </w:pPr>
    </w:lvl>
    <w:lvl w:ilvl="2" w:tplc="1562B7AA" w:tentative="1">
      <w:start w:val="1"/>
      <w:numFmt w:val="decimal"/>
      <w:lvlText w:val="%3."/>
      <w:lvlJc w:val="left"/>
      <w:pPr>
        <w:tabs>
          <w:tab w:val="num" w:pos="2160"/>
        </w:tabs>
        <w:ind w:left="2160" w:hanging="360"/>
      </w:pPr>
    </w:lvl>
    <w:lvl w:ilvl="3" w:tplc="6E8672E0" w:tentative="1">
      <w:start w:val="1"/>
      <w:numFmt w:val="decimal"/>
      <w:lvlText w:val="%4."/>
      <w:lvlJc w:val="left"/>
      <w:pPr>
        <w:tabs>
          <w:tab w:val="num" w:pos="2880"/>
        </w:tabs>
        <w:ind w:left="2880" w:hanging="360"/>
      </w:pPr>
    </w:lvl>
    <w:lvl w:ilvl="4" w:tplc="88F8FCF2" w:tentative="1">
      <w:start w:val="1"/>
      <w:numFmt w:val="decimal"/>
      <w:lvlText w:val="%5."/>
      <w:lvlJc w:val="left"/>
      <w:pPr>
        <w:tabs>
          <w:tab w:val="num" w:pos="3600"/>
        </w:tabs>
        <w:ind w:left="3600" w:hanging="360"/>
      </w:pPr>
    </w:lvl>
    <w:lvl w:ilvl="5" w:tplc="664493AA" w:tentative="1">
      <w:start w:val="1"/>
      <w:numFmt w:val="decimal"/>
      <w:lvlText w:val="%6."/>
      <w:lvlJc w:val="left"/>
      <w:pPr>
        <w:tabs>
          <w:tab w:val="num" w:pos="4320"/>
        </w:tabs>
        <w:ind w:left="4320" w:hanging="360"/>
      </w:pPr>
    </w:lvl>
    <w:lvl w:ilvl="6" w:tplc="493CCFC4" w:tentative="1">
      <w:start w:val="1"/>
      <w:numFmt w:val="decimal"/>
      <w:lvlText w:val="%7."/>
      <w:lvlJc w:val="left"/>
      <w:pPr>
        <w:tabs>
          <w:tab w:val="num" w:pos="5040"/>
        </w:tabs>
        <w:ind w:left="5040" w:hanging="360"/>
      </w:pPr>
    </w:lvl>
    <w:lvl w:ilvl="7" w:tplc="157443E8" w:tentative="1">
      <w:start w:val="1"/>
      <w:numFmt w:val="decimal"/>
      <w:lvlText w:val="%8."/>
      <w:lvlJc w:val="left"/>
      <w:pPr>
        <w:tabs>
          <w:tab w:val="num" w:pos="5760"/>
        </w:tabs>
        <w:ind w:left="5760" w:hanging="360"/>
      </w:pPr>
    </w:lvl>
    <w:lvl w:ilvl="8" w:tplc="A17C879C" w:tentative="1">
      <w:start w:val="1"/>
      <w:numFmt w:val="decimal"/>
      <w:lvlText w:val="%9."/>
      <w:lvlJc w:val="left"/>
      <w:pPr>
        <w:tabs>
          <w:tab w:val="num" w:pos="6480"/>
        </w:tabs>
        <w:ind w:left="6480" w:hanging="360"/>
      </w:pPr>
    </w:lvl>
  </w:abstractNum>
  <w:abstractNum w:abstractNumId="18" w15:restartNumberingAfterBreak="0">
    <w:nsid w:val="76EE68E4"/>
    <w:multiLevelType w:val="hybridMultilevel"/>
    <w:tmpl w:val="0598DDB6"/>
    <w:lvl w:ilvl="0" w:tplc="7F4ACFA2">
      <w:start w:val="2"/>
      <w:numFmt w:val="bullet"/>
      <w:lvlText w:val="-"/>
      <w:lvlJc w:val="left"/>
      <w:pPr>
        <w:ind w:left="720" w:hanging="360"/>
      </w:pPr>
      <w:rPr>
        <w:rFonts w:ascii="Calibri" w:eastAsiaTheme="minorHAnsi" w:hAnsi="Calibri" w:cs="Calibri"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9" w15:restartNumberingAfterBreak="0">
    <w:nsid w:val="78F35144"/>
    <w:multiLevelType w:val="hybridMultilevel"/>
    <w:tmpl w:val="EE1ADC76"/>
    <w:lvl w:ilvl="0" w:tplc="313081A0">
      <w:start w:val="1"/>
      <w:numFmt w:val="bullet"/>
      <w:lvlText w:val=" "/>
      <w:lvlJc w:val="left"/>
      <w:pPr>
        <w:tabs>
          <w:tab w:val="num" w:pos="720"/>
        </w:tabs>
        <w:ind w:left="720" w:hanging="360"/>
      </w:pPr>
      <w:rPr>
        <w:rFonts w:ascii="Tw Cen MT" w:hAnsi="Tw Cen MT" w:hint="default"/>
      </w:rPr>
    </w:lvl>
    <w:lvl w:ilvl="1" w:tplc="352C4DE0" w:tentative="1">
      <w:start w:val="1"/>
      <w:numFmt w:val="bullet"/>
      <w:lvlText w:val=" "/>
      <w:lvlJc w:val="left"/>
      <w:pPr>
        <w:tabs>
          <w:tab w:val="num" w:pos="1440"/>
        </w:tabs>
        <w:ind w:left="1440" w:hanging="360"/>
      </w:pPr>
      <w:rPr>
        <w:rFonts w:ascii="Tw Cen MT" w:hAnsi="Tw Cen MT" w:hint="default"/>
      </w:rPr>
    </w:lvl>
    <w:lvl w:ilvl="2" w:tplc="D85A9DF8" w:tentative="1">
      <w:start w:val="1"/>
      <w:numFmt w:val="bullet"/>
      <w:lvlText w:val=" "/>
      <w:lvlJc w:val="left"/>
      <w:pPr>
        <w:tabs>
          <w:tab w:val="num" w:pos="2160"/>
        </w:tabs>
        <w:ind w:left="2160" w:hanging="360"/>
      </w:pPr>
      <w:rPr>
        <w:rFonts w:ascii="Tw Cen MT" w:hAnsi="Tw Cen MT" w:hint="default"/>
      </w:rPr>
    </w:lvl>
    <w:lvl w:ilvl="3" w:tplc="C97E5C14" w:tentative="1">
      <w:start w:val="1"/>
      <w:numFmt w:val="bullet"/>
      <w:lvlText w:val=" "/>
      <w:lvlJc w:val="left"/>
      <w:pPr>
        <w:tabs>
          <w:tab w:val="num" w:pos="2880"/>
        </w:tabs>
        <w:ind w:left="2880" w:hanging="360"/>
      </w:pPr>
      <w:rPr>
        <w:rFonts w:ascii="Tw Cen MT" w:hAnsi="Tw Cen MT" w:hint="default"/>
      </w:rPr>
    </w:lvl>
    <w:lvl w:ilvl="4" w:tplc="F3A823B2" w:tentative="1">
      <w:start w:val="1"/>
      <w:numFmt w:val="bullet"/>
      <w:lvlText w:val=" "/>
      <w:lvlJc w:val="left"/>
      <w:pPr>
        <w:tabs>
          <w:tab w:val="num" w:pos="3600"/>
        </w:tabs>
        <w:ind w:left="3600" w:hanging="360"/>
      </w:pPr>
      <w:rPr>
        <w:rFonts w:ascii="Tw Cen MT" w:hAnsi="Tw Cen MT" w:hint="default"/>
      </w:rPr>
    </w:lvl>
    <w:lvl w:ilvl="5" w:tplc="AA9A8878" w:tentative="1">
      <w:start w:val="1"/>
      <w:numFmt w:val="bullet"/>
      <w:lvlText w:val=" "/>
      <w:lvlJc w:val="left"/>
      <w:pPr>
        <w:tabs>
          <w:tab w:val="num" w:pos="4320"/>
        </w:tabs>
        <w:ind w:left="4320" w:hanging="360"/>
      </w:pPr>
      <w:rPr>
        <w:rFonts w:ascii="Tw Cen MT" w:hAnsi="Tw Cen MT" w:hint="default"/>
      </w:rPr>
    </w:lvl>
    <w:lvl w:ilvl="6" w:tplc="FCF4DD18" w:tentative="1">
      <w:start w:val="1"/>
      <w:numFmt w:val="bullet"/>
      <w:lvlText w:val=" "/>
      <w:lvlJc w:val="left"/>
      <w:pPr>
        <w:tabs>
          <w:tab w:val="num" w:pos="5040"/>
        </w:tabs>
        <w:ind w:left="5040" w:hanging="360"/>
      </w:pPr>
      <w:rPr>
        <w:rFonts w:ascii="Tw Cen MT" w:hAnsi="Tw Cen MT" w:hint="default"/>
      </w:rPr>
    </w:lvl>
    <w:lvl w:ilvl="7" w:tplc="895C0090" w:tentative="1">
      <w:start w:val="1"/>
      <w:numFmt w:val="bullet"/>
      <w:lvlText w:val=" "/>
      <w:lvlJc w:val="left"/>
      <w:pPr>
        <w:tabs>
          <w:tab w:val="num" w:pos="5760"/>
        </w:tabs>
        <w:ind w:left="5760" w:hanging="360"/>
      </w:pPr>
      <w:rPr>
        <w:rFonts w:ascii="Tw Cen MT" w:hAnsi="Tw Cen MT" w:hint="default"/>
      </w:rPr>
    </w:lvl>
    <w:lvl w:ilvl="8" w:tplc="0D5AABB2" w:tentative="1">
      <w:start w:val="1"/>
      <w:numFmt w:val="bullet"/>
      <w:lvlText w:val=" "/>
      <w:lvlJc w:val="left"/>
      <w:pPr>
        <w:tabs>
          <w:tab w:val="num" w:pos="6480"/>
        </w:tabs>
        <w:ind w:left="6480" w:hanging="360"/>
      </w:pPr>
      <w:rPr>
        <w:rFonts w:ascii="Tw Cen MT" w:hAnsi="Tw Cen MT" w:hint="default"/>
      </w:rPr>
    </w:lvl>
  </w:abstractNum>
  <w:abstractNum w:abstractNumId="20" w15:restartNumberingAfterBreak="0">
    <w:nsid w:val="7D167F57"/>
    <w:multiLevelType w:val="hybridMultilevel"/>
    <w:tmpl w:val="849E2D46"/>
    <w:lvl w:ilvl="0" w:tplc="042D000F">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num w:numId="1">
    <w:abstractNumId w:val="7"/>
  </w:num>
  <w:num w:numId="2">
    <w:abstractNumId w:val="16"/>
  </w:num>
  <w:num w:numId="3">
    <w:abstractNumId w:val="14"/>
  </w:num>
  <w:num w:numId="4">
    <w:abstractNumId w:val="5"/>
  </w:num>
  <w:num w:numId="5">
    <w:abstractNumId w:val="3"/>
  </w:num>
  <w:num w:numId="6">
    <w:abstractNumId w:val="10"/>
  </w:num>
  <w:num w:numId="7">
    <w:abstractNumId w:val="19"/>
  </w:num>
  <w:num w:numId="8">
    <w:abstractNumId w:val="6"/>
  </w:num>
  <w:num w:numId="9">
    <w:abstractNumId w:val="15"/>
  </w:num>
  <w:num w:numId="10">
    <w:abstractNumId w:val="4"/>
  </w:num>
  <w:num w:numId="11">
    <w:abstractNumId w:val="0"/>
  </w:num>
  <w:num w:numId="12">
    <w:abstractNumId w:val="20"/>
  </w:num>
  <w:num w:numId="13">
    <w:abstractNumId w:val="17"/>
  </w:num>
  <w:num w:numId="14">
    <w:abstractNumId w:val="9"/>
  </w:num>
  <w:num w:numId="15">
    <w:abstractNumId w:val="1"/>
  </w:num>
  <w:num w:numId="16">
    <w:abstractNumId w:val="13"/>
  </w:num>
  <w:num w:numId="17">
    <w:abstractNumId w:val="18"/>
  </w:num>
  <w:num w:numId="18">
    <w:abstractNumId w:val="12"/>
  </w:num>
  <w:num w:numId="19">
    <w:abstractNumId w:val="11"/>
  </w:num>
  <w:num w:numId="20">
    <w:abstractNumId w:val="8"/>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pt-BR" w:vendorID="64" w:dllVersion="131078" w:nlCheck="1" w:checkStyle="0"/>
  <w:activeWritingStyle w:appName="MSWord" w:lang="es-ES"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E1E"/>
    <w:rsid w:val="000120D4"/>
    <w:rsid w:val="00073998"/>
    <w:rsid w:val="000F507A"/>
    <w:rsid w:val="00184401"/>
    <w:rsid w:val="00225AB6"/>
    <w:rsid w:val="0037064B"/>
    <w:rsid w:val="0044107A"/>
    <w:rsid w:val="004A43D7"/>
    <w:rsid w:val="004E47ED"/>
    <w:rsid w:val="006D725B"/>
    <w:rsid w:val="007F7412"/>
    <w:rsid w:val="008C6054"/>
    <w:rsid w:val="008F1ADF"/>
    <w:rsid w:val="00904E1E"/>
    <w:rsid w:val="009B71C2"/>
    <w:rsid w:val="009C1B7D"/>
    <w:rsid w:val="009E19AD"/>
    <w:rsid w:val="009F317A"/>
    <w:rsid w:val="00B236D9"/>
    <w:rsid w:val="00B27758"/>
    <w:rsid w:val="00C26A7A"/>
    <w:rsid w:val="00CA1A7A"/>
    <w:rsid w:val="00D26A19"/>
    <w:rsid w:val="00D8372C"/>
    <w:rsid w:val="00DE7E7E"/>
    <w:rsid w:val="00E21E8E"/>
    <w:rsid w:val="00F0159B"/>
    <w:rsid w:val="00FF32A7"/>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DB919A-11C3-4690-A498-19A8779B5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84401"/>
    <w:pPr>
      <w:ind w:left="720"/>
      <w:contextualSpacing/>
    </w:pPr>
  </w:style>
  <w:style w:type="character" w:styleId="Hipervnculo">
    <w:name w:val="Hyperlink"/>
    <w:basedOn w:val="Fuentedeprrafopredeter"/>
    <w:uiPriority w:val="99"/>
    <w:unhideWhenUsed/>
    <w:rsid w:val="004A43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598146">
      <w:bodyDiv w:val="1"/>
      <w:marLeft w:val="0"/>
      <w:marRight w:val="0"/>
      <w:marTop w:val="0"/>
      <w:marBottom w:val="0"/>
      <w:divBdr>
        <w:top w:val="none" w:sz="0" w:space="0" w:color="auto"/>
        <w:left w:val="none" w:sz="0" w:space="0" w:color="auto"/>
        <w:bottom w:val="none" w:sz="0" w:space="0" w:color="auto"/>
        <w:right w:val="none" w:sz="0" w:space="0" w:color="auto"/>
      </w:divBdr>
      <w:divsChild>
        <w:div w:id="1106002278">
          <w:marLeft w:val="806"/>
          <w:marRight w:val="0"/>
          <w:marTop w:val="240"/>
          <w:marBottom w:val="40"/>
          <w:divBdr>
            <w:top w:val="none" w:sz="0" w:space="0" w:color="auto"/>
            <w:left w:val="none" w:sz="0" w:space="0" w:color="auto"/>
            <w:bottom w:val="none" w:sz="0" w:space="0" w:color="auto"/>
            <w:right w:val="none" w:sz="0" w:space="0" w:color="auto"/>
          </w:divBdr>
        </w:div>
        <w:div w:id="714819776">
          <w:marLeft w:val="806"/>
          <w:marRight w:val="0"/>
          <w:marTop w:val="240"/>
          <w:marBottom w:val="40"/>
          <w:divBdr>
            <w:top w:val="none" w:sz="0" w:space="0" w:color="auto"/>
            <w:left w:val="none" w:sz="0" w:space="0" w:color="auto"/>
            <w:bottom w:val="none" w:sz="0" w:space="0" w:color="auto"/>
            <w:right w:val="none" w:sz="0" w:space="0" w:color="auto"/>
          </w:divBdr>
        </w:div>
        <w:div w:id="557015858">
          <w:marLeft w:val="806"/>
          <w:marRight w:val="0"/>
          <w:marTop w:val="240"/>
          <w:marBottom w:val="40"/>
          <w:divBdr>
            <w:top w:val="none" w:sz="0" w:space="0" w:color="auto"/>
            <w:left w:val="none" w:sz="0" w:space="0" w:color="auto"/>
            <w:bottom w:val="none" w:sz="0" w:space="0" w:color="auto"/>
            <w:right w:val="none" w:sz="0" w:space="0" w:color="auto"/>
          </w:divBdr>
        </w:div>
      </w:divsChild>
    </w:div>
    <w:div w:id="986126577">
      <w:bodyDiv w:val="1"/>
      <w:marLeft w:val="0"/>
      <w:marRight w:val="0"/>
      <w:marTop w:val="0"/>
      <w:marBottom w:val="0"/>
      <w:divBdr>
        <w:top w:val="none" w:sz="0" w:space="0" w:color="auto"/>
        <w:left w:val="none" w:sz="0" w:space="0" w:color="auto"/>
        <w:bottom w:val="none" w:sz="0" w:space="0" w:color="auto"/>
        <w:right w:val="none" w:sz="0" w:space="0" w:color="auto"/>
      </w:divBdr>
      <w:divsChild>
        <w:div w:id="1049109571">
          <w:marLeft w:val="144"/>
          <w:marRight w:val="0"/>
          <w:marTop w:val="240"/>
          <w:marBottom w:val="40"/>
          <w:divBdr>
            <w:top w:val="none" w:sz="0" w:space="0" w:color="auto"/>
            <w:left w:val="none" w:sz="0" w:space="0" w:color="auto"/>
            <w:bottom w:val="none" w:sz="0" w:space="0" w:color="auto"/>
            <w:right w:val="none" w:sz="0" w:space="0" w:color="auto"/>
          </w:divBdr>
        </w:div>
        <w:div w:id="1454251357">
          <w:marLeft w:val="144"/>
          <w:marRight w:val="0"/>
          <w:marTop w:val="240"/>
          <w:marBottom w:val="40"/>
          <w:divBdr>
            <w:top w:val="none" w:sz="0" w:space="0" w:color="auto"/>
            <w:left w:val="none" w:sz="0" w:space="0" w:color="auto"/>
            <w:bottom w:val="none" w:sz="0" w:space="0" w:color="auto"/>
            <w:right w:val="none" w:sz="0" w:space="0" w:color="auto"/>
          </w:divBdr>
        </w:div>
        <w:div w:id="1923635975">
          <w:marLeft w:val="144"/>
          <w:marRight w:val="0"/>
          <w:marTop w:val="240"/>
          <w:marBottom w:val="40"/>
          <w:divBdr>
            <w:top w:val="none" w:sz="0" w:space="0" w:color="auto"/>
            <w:left w:val="none" w:sz="0" w:space="0" w:color="auto"/>
            <w:bottom w:val="none" w:sz="0" w:space="0" w:color="auto"/>
            <w:right w:val="none" w:sz="0" w:space="0" w:color="auto"/>
          </w:divBdr>
        </w:div>
      </w:divsChild>
    </w:div>
    <w:div w:id="1215389473">
      <w:bodyDiv w:val="1"/>
      <w:marLeft w:val="0"/>
      <w:marRight w:val="0"/>
      <w:marTop w:val="0"/>
      <w:marBottom w:val="0"/>
      <w:divBdr>
        <w:top w:val="none" w:sz="0" w:space="0" w:color="auto"/>
        <w:left w:val="none" w:sz="0" w:space="0" w:color="auto"/>
        <w:bottom w:val="none" w:sz="0" w:space="0" w:color="auto"/>
        <w:right w:val="none" w:sz="0" w:space="0" w:color="auto"/>
      </w:divBdr>
      <w:divsChild>
        <w:div w:id="90977099">
          <w:marLeft w:val="144"/>
          <w:marRight w:val="0"/>
          <w:marTop w:val="240"/>
          <w:marBottom w:val="40"/>
          <w:divBdr>
            <w:top w:val="none" w:sz="0" w:space="0" w:color="auto"/>
            <w:left w:val="none" w:sz="0" w:space="0" w:color="auto"/>
            <w:bottom w:val="none" w:sz="0" w:space="0" w:color="auto"/>
            <w:right w:val="none" w:sz="0" w:space="0" w:color="auto"/>
          </w:divBdr>
        </w:div>
      </w:divsChild>
    </w:div>
    <w:div w:id="1282807825">
      <w:bodyDiv w:val="1"/>
      <w:marLeft w:val="0"/>
      <w:marRight w:val="0"/>
      <w:marTop w:val="0"/>
      <w:marBottom w:val="0"/>
      <w:divBdr>
        <w:top w:val="none" w:sz="0" w:space="0" w:color="auto"/>
        <w:left w:val="none" w:sz="0" w:space="0" w:color="auto"/>
        <w:bottom w:val="none" w:sz="0" w:space="0" w:color="auto"/>
        <w:right w:val="none" w:sz="0" w:space="0" w:color="auto"/>
      </w:divBdr>
      <w:divsChild>
        <w:div w:id="935291927">
          <w:marLeft w:val="144"/>
          <w:marRight w:val="0"/>
          <w:marTop w:val="240"/>
          <w:marBottom w:val="40"/>
          <w:divBdr>
            <w:top w:val="none" w:sz="0" w:space="0" w:color="auto"/>
            <w:left w:val="none" w:sz="0" w:space="0" w:color="auto"/>
            <w:bottom w:val="none" w:sz="0" w:space="0" w:color="auto"/>
            <w:right w:val="none" w:sz="0" w:space="0" w:color="auto"/>
          </w:divBdr>
        </w:div>
        <w:div w:id="723212065">
          <w:marLeft w:val="144"/>
          <w:marRight w:val="0"/>
          <w:marTop w:val="240"/>
          <w:marBottom w:val="40"/>
          <w:divBdr>
            <w:top w:val="none" w:sz="0" w:space="0" w:color="auto"/>
            <w:left w:val="none" w:sz="0" w:space="0" w:color="auto"/>
            <w:bottom w:val="none" w:sz="0" w:space="0" w:color="auto"/>
            <w:right w:val="none" w:sz="0" w:space="0" w:color="auto"/>
          </w:divBdr>
        </w:div>
        <w:div w:id="485514031">
          <w:marLeft w:val="144"/>
          <w:marRight w:val="0"/>
          <w:marTop w:val="240"/>
          <w:marBottom w:val="40"/>
          <w:divBdr>
            <w:top w:val="none" w:sz="0" w:space="0" w:color="auto"/>
            <w:left w:val="none" w:sz="0" w:space="0" w:color="auto"/>
            <w:bottom w:val="none" w:sz="0" w:space="0" w:color="auto"/>
            <w:right w:val="none" w:sz="0" w:space="0" w:color="auto"/>
          </w:divBdr>
        </w:div>
        <w:div w:id="1747216262">
          <w:marLeft w:val="144"/>
          <w:marRight w:val="0"/>
          <w:marTop w:val="240"/>
          <w:marBottom w:val="40"/>
          <w:divBdr>
            <w:top w:val="none" w:sz="0" w:space="0" w:color="auto"/>
            <w:left w:val="none" w:sz="0" w:space="0" w:color="auto"/>
            <w:bottom w:val="none" w:sz="0" w:space="0" w:color="auto"/>
            <w:right w:val="none" w:sz="0" w:space="0" w:color="auto"/>
          </w:divBdr>
        </w:div>
        <w:div w:id="53547756">
          <w:marLeft w:val="144"/>
          <w:marRight w:val="0"/>
          <w:marTop w:val="240"/>
          <w:marBottom w:val="40"/>
          <w:divBdr>
            <w:top w:val="none" w:sz="0" w:space="0" w:color="auto"/>
            <w:left w:val="none" w:sz="0" w:space="0" w:color="auto"/>
            <w:bottom w:val="none" w:sz="0" w:space="0" w:color="auto"/>
            <w:right w:val="none" w:sz="0" w:space="0" w:color="auto"/>
          </w:divBdr>
        </w:div>
        <w:div w:id="412287982">
          <w:marLeft w:val="144"/>
          <w:marRight w:val="0"/>
          <w:marTop w:val="240"/>
          <w:marBottom w:val="40"/>
          <w:divBdr>
            <w:top w:val="none" w:sz="0" w:space="0" w:color="auto"/>
            <w:left w:val="none" w:sz="0" w:space="0" w:color="auto"/>
            <w:bottom w:val="none" w:sz="0" w:space="0" w:color="auto"/>
            <w:right w:val="none" w:sz="0" w:space="0" w:color="auto"/>
          </w:divBdr>
        </w:div>
        <w:div w:id="1905213226">
          <w:marLeft w:val="144"/>
          <w:marRight w:val="0"/>
          <w:marTop w:val="240"/>
          <w:marBottom w:val="40"/>
          <w:divBdr>
            <w:top w:val="none" w:sz="0" w:space="0" w:color="auto"/>
            <w:left w:val="none" w:sz="0" w:space="0" w:color="auto"/>
            <w:bottom w:val="none" w:sz="0" w:space="0" w:color="auto"/>
            <w:right w:val="none" w:sz="0" w:space="0" w:color="auto"/>
          </w:divBdr>
        </w:div>
      </w:divsChild>
    </w:div>
    <w:div w:id="1310209570">
      <w:bodyDiv w:val="1"/>
      <w:marLeft w:val="0"/>
      <w:marRight w:val="0"/>
      <w:marTop w:val="0"/>
      <w:marBottom w:val="0"/>
      <w:divBdr>
        <w:top w:val="none" w:sz="0" w:space="0" w:color="auto"/>
        <w:left w:val="none" w:sz="0" w:space="0" w:color="auto"/>
        <w:bottom w:val="none" w:sz="0" w:space="0" w:color="auto"/>
        <w:right w:val="none" w:sz="0" w:space="0" w:color="auto"/>
      </w:divBdr>
      <w:divsChild>
        <w:div w:id="2005159649">
          <w:marLeft w:val="144"/>
          <w:marRight w:val="0"/>
          <w:marTop w:val="240"/>
          <w:marBottom w:val="40"/>
          <w:divBdr>
            <w:top w:val="none" w:sz="0" w:space="0" w:color="auto"/>
            <w:left w:val="none" w:sz="0" w:space="0" w:color="auto"/>
            <w:bottom w:val="none" w:sz="0" w:space="0" w:color="auto"/>
            <w:right w:val="none" w:sz="0" w:space="0" w:color="auto"/>
          </w:divBdr>
        </w:div>
        <w:div w:id="1821727802">
          <w:marLeft w:val="144"/>
          <w:marRight w:val="0"/>
          <w:marTop w:val="240"/>
          <w:marBottom w:val="40"/>
          <w:divBdr>
            <w:top w:val="none" w:sz="0" w:space="0" w:color="auto"/>
            <w:left w:val="none" w:sz="0" w:space="0" w:color="auto"/>
            <w:bottom w:val="none" w:sz="0" w:space="0" w:color="auto"/>
            <w:right w:val="none" w:sz="0" w:space="0" w:color="auto"/>
          </w:divBdr>
        </w:div>
        <w:div w:id="523640923">
          <w:marLeft w:val="144"/>
          <w:marRight w:val="0"/>
          <w:marTop w:val="240"/>
          <w:marBottom w:val="40"/>
          <w:divBdr>
            <w:top w:val="none" w:sz="0" w:space="0" w:color="auto"/>
            <w:left w:val="none" w:sz="0" w:space="0" w:color="auto"/>
            <w:bottom w:val="none" w:sz="0" w:space="0" w:color="auto"/>
            <w:right w:val="none" w:sz="0" w:space="0" w:color="auto"/>
          </w:divBdr>
        </w:div>
      </w:divsChild>
    </w:div>
    <w:div w:id="1589582973">
      <w:bodyDiv w:val="1"/>
      <w:marLeft w:val="0"/>
      <w:marRight w:val="0"/>
      <w:marTop w:val="0"/>
      <w:marBottom w:val="0"/>
      <w:divBdr>
        <w:top w:val="none" w:sz="0" w:space="0" w:color="auto"/>
        <w:left w:val="none" w:sz="0" w:space="0" w:color="auto"/>
        <w:bottom w:val="none" w:sz="0" w:space="0" w:color="auto"/>
        <w:right w:val="none" w:sz="0" w:space="0" w:color="auto"/>
      </w:divBdr>
      <w:divsChild>
        <w:div w:id="1471904241">
          <w:marLeft w:val="144"/>
          <w:marRight w:val="0"/>
          <w:marTop w:val="240"/>
          <w:marBottom w:val="40"/>
          <w:divBdr>
            <w:top w:val="none" w:sz="0" w:space="0" w:color="auto"/>
            <w:left w:val="none" w:sz="0" w:space="0" w:color="auto"/>
            <w:bottom w:val="none" w:sz="0" w:space="0" w:color="auto"/>
            <w:right w:val="none" w:sz="0" w:space="0" w:color="auto"/>
          </w:divBdr>
        </w:div>
        <w:div w:id="1722824130">
          <w:marLeft w:val="144"/>
          <w:marRight w:val="0"/>
          <w:marTop w:val="240"/>
          <w:marBottom w:val="40"/>
          <w:divBdr>
            <w:top w:val="none" w:sz="0" w:space="0" w:color="auto"/>
            <w:left w:val="none" w:sz="0" w:space="0" w:color="auto"/>
            <w:bottom w:val="none" w:sz="0" w:space="0" w:color="auto"/>
            <w:right w:val="none" w:sz="0" w:space="0" w:color="auto"/>
          </w:divBdr>
        </w:div>
      </w:divsChild>
    </w:div>
    <w:div w:id="1613901831">
      <w:bodyDiv w:val="1"/>
      <w:marLeft w:val="0"/>
      <w:marRight w:val="0"/>
      <w:marTop w:val="0"/>
      <w:marBottom w:val="0"/>
      <w:divBdr>
        <w:top w:val="none" w:sz="0" w:space="0" w:color="auto"/>
        <w:left w:val="none" w:sz="0" w:space="0" w:color="auto"/>
        <w:bottom w:val="none" w:sz="0" w:space="0" w:color="auto"/>
        <w:right w:val="none" w:sz="0" w:space="0" w:color="auto"/>
      </w:divBdr>
      <w:divsChild>
        <w:div w:id="1290279542">
          <w:marLeft w:val="144"/>
          <w:marRight w:val="0"/>
          <w:marTop w:val="240"/>
          <w:marBottom w:val="40"/>
          <w:divBdr>
            <w:top w:val="none" w:sz="0" w:space="0" w:color="auto"/>
            <w:left w:val="none" w:sz="0" w:space="0" w:color="auto"/>
            <w:bottom w:val="none" w:sz="0" w:space="0" w:color="auto"/>
            <w:right w:val="none" w:sz="0" w:space="0" w:color="auto"/>
          </w:divBdr>
        </w:div>
        <w:div w:id="1289318489">
          <w:marLeft w:val="144"/>
          <w:marRight w:val="0"/>
          <w:marTop w:val="240"/>
          <w:marBottom w:val="40"/>
          <w:divBdr>
            <w:top w:val="none" w:sz="0" w:space="0" w:color="auto"/>
            <w:left w:val="none" w:sz="0" w:space="0" w:color="auto"/>
            <w:bottom w:val="none" w:sz="0" w:space="0" w:color="auto"/>
            <w:right w:val="none" w:sz="0" w:space="0" w:color="auto"/>
          </w:divBdr>
        </w:div>
        <w:div w:id="415520941">
          <w:marLeft w:val="144"/>
          <w:marRight w:val="0"/>
          <w:marTop w:val="240"/>
          <w:marBottom w:val="40"/>
          <w:divBdr>
            <w:top w:val="none" w:sz="0" w:space="0" w:color="auto"/>
            <w:left w:val="none" w:sz="0" w:space="0" w:color="auto"/>
            <w:bottom w:val="none" w:sz="0" w:space="0" w:color="auto"/>
            <w:right w:val="none" w:sz="0" w:space="0" w:color="auto"/>
          </w:divBdr>
        </w:div>
        <w:div w:id="1715809022">
          <w:marLeft w:val="144"/>
          <w:marRight w:val="0"/>
          <w:marTop w:val="240"/>
          <w:marBottom w:val="40"/>
          <w:divBdr>
            <w:top w:val="none" w:sz="0" w:space="0" w:color="auto"/>
            <w:left w:val="none" w:sz="0" w:space="0" w:color="auto"/>
            <w:bottom w:val="none" w:sz="0" w:space="0" w:color="auto"/>
            <w:right w:val="none" w:sz="0" w:space="0" w:color="auto"/>
          </w:divBdr>
        </w:div>
      </w:divsChild>
    </w:div>
    <w:div w:id="1665669732">
      <w:bodyDiv w:val="1"/>
      <w:marLeft w:val="0"/>
      <w:marRight w:val="0"/>
      <w:marTop w:val="0"/>
      <w:marBottom w:val="0"/>
      <w:divBdr>
        <w:top w:val="none" w:sz="0" w:space="0" w:color="auto"/>
        <w:left w:val="none" w:sz="0" w:space="0" w:color="auto"/>
        <w:bottom w:val="none" w:sz="0" w:space="0" w:color="auto"/>
        <w:right w:val="none" w:sz="0" w:space="0" w:color="auto"/>
      </w:divBdr>
      <w:divsChild>
        <w:div w:id="1756317969">
          <w:marLeft w:val="144"/>
          <w:marRight w:val="0"/>
          <w:marTop w:val="240"/>
          <w:marBottom w:val="40"/>
          <w:divBdr>
            <w:top w:val="none" w:sz="0" w:space="0" w:color="auto"/>
            <w:left w:val="none" w:sz="0" w:space="0" w:color="auto"/>
            <w:bottom w:val="none" w:sz="0" w:space="0" w:color="auto"/>
            <w:right w:val="none" w:sz="0" w:space="0" w:color="auto"/>
          </w:divBdr>
        </w:div>
        <w:div w:id="1152599555">
          <w:marLeft w:val="144"/>
          <w:marRight w:val="0"/>
          <w:marTop w:val="240"/>
          <w:marBottom w:val="40"/>
          <w:divBdr>
            <w:top w:val="none" w:sz="0" w:space="0" w:color="auto"/>
            <w:left w:val="none" w:sz="0" w:space="0" w:color="auto"/>
            <w:bottom w:val="none" w:sz="0" w:space="0" w:color="auto"/>
            <w:right w:val="none" w:sz="0" w:space="0" w:color="auto"/>
          </w:divBdr>
        </w:div>
        <w:div w:id="200214791">
          <w:marLeft w:val="144"/>
          <w:marRight w:val="0"/>
          <w:marTop w:val="240"/>
          <w:marBottom w:val="40"/>
          <w:divBdr>
            <w:top w:val="none" w:sz="0" w:space="0" w:color="auto"/>
            <w:left w:val="none" w:sz="0" w:space="0" w:color="auto"/>
            <w:bottom w:val="none" w:sz="0" w:space="0" w:color="auto"/>
            <w:right w:val="none" w:sz="0" w:space="0" w:color="auto"/>
          </w:divBdr>
        </w:div>
        <w:div w:id="68770935">
          <w:marLeft w:val="144"/>
          <w:marRight w:val="0"/>
          <w:marTop w:val="240"/>
          <w:marBottom w:val="40"/>
          <w:divBdr>
            <w:top w:val="none" w:sz="0" w:space="0" w:color="auto"/>
            <w:left w:val="none" w:sz="0" w:space="0" w:color="auto"/>
            <w:bottom w:val="none" w:sz="0" w:space="0" w:color="auto"/>
            <w:right w:val="none" w:sz="0" w:space="0" w:color="auto"/>
          </w:divBdr>
        </w:div>
      </w:divsChild>
    </w:div>
    <w:div w:id="1810904073">
      <w:bodyDiv w:val="1"/>
      <w:marLeft w:val="0"/>
      <w:marRight w:val="0"/>
      <w:marTop w:val="0"/>
      <w:marBottom w:val="0"/>
      <w:divBdr>
        <w:top w:val="none" w:sz="0" w:space="0" w:color="auto"/>
        <w:left w:val="none" w:sz="0" w:space="0" w:color="auto"/>
        <w:bottom w:val="none" w:sz="0" w:space="0" w:color="auto"/>
        <w:right w:val="none" w:sz="0" w:space="0" w:color="auto"/>
      </w:divBdr>
      <w:divsChild>
        <w:div w:id="823938648">
          <w:marLeft w:val="144"/>
          <w:marRight w:val="0"/>
          <w:marTop w:val="240"/>
          <w:marBottom w:val="40"/>
          <w:divBdr>
            <w:top w:val="none" w:sz="0" w:space="0" w:color="auto"/>
            <w:left w:val="none" w:sz="0" w:space="0" w:color="auto"/>
            <w:bottom w:val="none" w:sz="0" w:space="0" w:color="auto"/>
            <w:right w:val="none" w:sz="0" w:space="0" w:color="auto"/>
          </w:divBdr>
        </w:div>
        <w:div w:id="1720784705">
          <w:marLeft w:val="144"/>
          <w:marRight w:val="0"/>
          <w:marTop w:val="240"/>
          <w:marBottom w:val="40"/>
          <w:divBdr>
            <w:top w:val="none" w:sz="0" w:space="0" w:color="auto"/>
            <w:left w:val="none" w:sz="0" w:space="0" w:color="auto"/>
            <w:bottom w:val="none" w:sz="0" w:space="0" w:color="auto"/>
            <w:right w:val="none" w:sz="0" w:space="0" w:color="auto"/>
          </w:divBdr>
        </w:div>
        <w:div w:id="2099936138">
          <w:marLeft w:val="144"/>
          <w:marRight w:val="0"/>
          <w:marTop w:val="240"/>
          <w:marBottom w:val="40"/>
          <w:divBdr>
            <w:top w:val="none" w:sz="0" w:space="0" w:color="auto"/>
            <w:left w:val="none" w:sz="0" w:space="0" w:color="auto"/>
            <w:bottom w:val="none" w:sz="0" w:space="0" w:color="auto"/>
            <w:right w:val="none" w:sz="0" w:space="0" w:color="auto"/>
          </w:divBdr>
        </w:div>
        <w:div w:id="1015183521">
          <w:marLeft w:val="144"/>
          <w:marRight w:val="0"/>
          <w:marTop w:val="240"/>
          <w:marBottom w:val="40"/>
          <w:divBdr>
            <w:top w:val="none" w:sz="0" w:space="0" w:color="auto"/>
            <w:left w:val="none" w:sz="0" w:space="0" w:color="auto"/>
            <w:bottom w:val="none" w:sz="0" w:space="0" w:color="auto"/>
            <w:right w:val="none" w:sz="0" w:space="0" w:color="auto"/>
          </w:divBdr>
        </w:div>
        <w:div w:id="1933271910">
          <w:marLeft w:val="144"/>
          <w:marRight w:val="0"/>
          <w:marTop w:val="240"/>
          <w:marBottom w:val="40"/>
          <w:divBdr>
            <w:top w:val="none" w:sz="0" w:space="0" w:color="auto"/>
            <w:left w:val="none" w:sz="0" w:space="0" w:color="auto"/>
            <w:bottom w:val="none" w:sz="0" w:space="0" w:color="auto"/>
            <w:right w:val="none" w:sz="0" w:space="0" w:color="auto"/>
          </w:divBdr>
        </w:div>
        <w:div w:id="1799955647">
          <w:marLeft w:val="144"/>
          <w:marRight w:val="0"/>
          <w:marTop w:val="240"/>
          <w:marBottom w:val="40"/>
          <w:divBdr>
            <w:top w:val="none" w:sz="0" w:space="0" w:color="auto"/>
            <w:left w:val="none" w:sz="0" w:space="0" w:color="auto"/>
            <w:bottom w:val="none" w:sz="0" w:space="0" w:color="auto"/>
            <w:right w:val="none" w:sz="0" w:space="0" w:color="auto"/>
          </w:divBdr>
        </w:div>
        <w:div w:id="1698192754">
          <w:marLeft w:val="144"/>
          <w:marRight w:val="0"/>
          <w:marTop w:val="240"/>
          <w:marBottom w:val="40"/>
          <w:divBdr>
            <w:top w:val="none" w:sz="0" w:space="0" w:color="auto"/>
            <w:left w:val="none" w:sz="0" w:space="0" w:color="auto"/>
            <w:bottom w:val="none" w:sz="0" w:space="0" w:color="auto"/>
            <w:right w:val="none" w:sz="0" w:space="0" w:color="auto"/>
          </w:divBdr>
        </w:div>
        <w:div w:id="1395471049">
          <w:marLeft w:val="144"/>
          <w:marRight w:val="0"/>
          <w:marTop w:val="240"/>
          <w:marBottom w:val="40"/>
          <w:divBdr>
            <w:top w:val="none" w:sz="0" w:space="0" w:color="auto"/>
            <w:left w:val="none" w:sz="0" w:space="0" w:color="auto"/>
            <w:bottom w:val="none" w:sz="0" w:space="0" w:color="auto"/>
            <w:right w:val="none" w:sz="0" w:space="0" w:color="auto"/>
          </w:divBdr>
        </w:div>
        <w:div w:id="398479190">
          <w:marLeft w:val="144"/>
          <w:marRight w:val="0"/>
          <w:marTop w:val="240"/>
          <w:marBottom w:val="40"/>
          <w:divBdr>
            <w:top w:val="none" w:sz="0" w:space="0" w:color="auto"/>
            <w:left w:val="none" w:sz="0" w:space="0" w:color="auto"/>
            <w:bottom w:val="none" w:sz="0" w:space="0" w:color="auto"/>
            <w:right w:val="none" w:sz="0" w:space="0" w:color="auto"/>
          </w:divBdr>
        </w:div>
        <w:div w:id="1451362710">
          <w:marLeft w:val="144"/>
          <w:marRight w:val="0"/>
          <w:marTop w:val="240"/>
          <w:marBottom w:val="40"/>
          <w:divBdr>
            <w:top w:val="none" w:sz="0" w:space="0" w:color="auto"/>
            <w:left w:val="none" w:sz="0" w:space="0" w:color="auto"/>
            <w:bottom w:val="none" w:sz="0" w:space="0" w:color="auto"/>
            <w:right w:val="none" w:sz="0" w:space="0" w:color="auto"/>
          </w:divBdr>
        </w:div>
        <w:div w:id="1940288106">
          <w:marLeft w:val="144"/>
          <w:marRight w:val="0"/>
          <w:marTop w:val="240"/>
          <w:marBottom w:val="40"/>
          <w:divBdr>
            <w:top w:val="none" w:sz="0" w:space="0" w:color="auto"/>
            <w:left w:val="none" w:sz="0" w:space="0" w:color="auto"/>
            <w:bottom w:val="none" w:sz="0" w:space="0" w:color="auto"/>
            <w:right w:val="none" w:sz="0" w:space="0" w:color="auto"/>
          </w:divBdr>
        </w:div>
        <w:div w:id="1831822798">
          <w:marLeft w:val="144"/>
          <w:marRight w:val="0"/>
          <w:marTop w:val="240"/>
          <w:marBottom w:val="40"/>
          <w:divBdr>
            <w:top w:val="none" w:sz="0" w:space="0" w:color="auto"/>
            <w:left w:val="none" w:sz="0" w:space="0" w:color="auto"/>
            <w:bottom w:val="none" w:sz="0" w:space="0" w:color="auto"/>
            <w:right w:val="none" w:sz="0" w:space="0" w:color="auto"/>
          </w:divBdr>
        </w:div>
        <w:div w:id="1480682306">
          <w:marLeft w:val="144"/>
          <w:marRight w:val="0"/>
          <w:marTop w:val="240"/>
          <w:marBottom w:val="40"/>
          <w:divBdr>
            <w:top w:val="none" w:sz="0" w:space="0" w:color="auto"/>
            <w:left w:val="none" w:sz="0" w:space="0" w:color="auto"/>
            <w:bottom w:val="none" w:sz="0" w:space="0" w:color="auto"/>
            <w:right w:val="none" w:sz="0" w:space="0" w:color="auto"/>
          </w:divBdr>
        </w:div>
        <w:div w:id="1781102094">
          <w:marLeft w:val="144"/>
          <w:marRight w:val="0"/>
          <w:marTop w:val="240"/>
          <w:marBottom w:val="40"/>
          <w:divBdr>
            <w:top w:val="none" w:sz="0" w:space="0" w:color="auto"/>
            <w:left w:val="none" w:sz="0" w:space="0" w:color="auto"/>
            <w:bottom w:val="none" w:sz="0" w:space="0" w:color="auto"/>
            <w:right w:val="none" w:sz="0" w:space="0" w:color="auto"/>
          </w:divBdr>
        </w:div>
        <w:div w:id="133497819">
          <w:marLeft w:val="144"/>
          <w:marRight w:val="0"/>
          <w:marTop w:val="240"/>
          <w:marBottom w:val="40"/>
          <w:divBdr>
            <w:top w:val="none" w:sz="0" w:space="0" w:color="auto"/>
            <w:left w:val="none" w:sz="0" w:space="0" w:color="auto"/>
            <w:bottom w:val="none" w:sz="0" w:space="0" w:color="auto"/>
            <w:right w:val="none" w:sz="0" w:space="0" w:color="auto"/>
          </w:divBdr>
        </w:div>
      </w:divsChild>
    </w:div>
    <w:div w:id="1891576446">
      <w:bodyDiv w:val="1"/>
      <w:marLeft w:val="0"/>
      <w:marRight w:val="0"/>
      <w:marTop w:val="0"/>
      <w:marBottom w:val="0"/>
      <w:divBdr>
        <w:top w:val="none" w:sz="0" w:space="0" w:color="auto"/>
        <w:left w:val="none" w:sz="0" w:space="0" w:color="auto"/>
        <w:bottom w:val="none" w:sz="0" w:space="0" w:color="auto"/>
        <w:right w:val="none" w:sz="0" w:space="0" w:color="auto"/>
      </w:divBdr>
      <w:divsChild>
        <w:div w:id="524247894">
          <w:marLeft w:val="144"/>
          <w:marRight w:val="0"/>
          <w:marTop w:val="240"/>
          <w:marBottom w:val="40"/>
          <w:divBdr>
            <w:top w:val="none" w:sz="0" w:space="0" w:color="auto"/>
            <w:left w:val="none" w:sz="0" w:space="0" w:color="auto"/>
            <w:bottom w:val="none" w:sz="0" w:space="0" w:color="auto"/>
            <w:right w:val="none" w:sz="0" w:space="0" w:color="auto"/>
          </w:divBdr>
        </w:div>
      </w:divsChild>
    </w:div>
    <w:div w:id="1976526390">
      <w:bodyDiv w:val="1"/>
      <w:marLeft w:val="0"/>
      <w:marRight w:val="0"/>
      <w:marTop w:val="0"/>
      <w:marBottom w:val="0"/>
      <w:divBdr>
        <w:top w:val="none" w:sz="0" w:space="0" w:color="auto"/>
        <w:left w:val="none" w:sz="0" w:space="0" w:color="auto"/>
        <w:bottom w:val="none" w:sz="0" w:space="0" w:color="auto"/>
        <w:right w:val="none" w:sz="0" w:space="0" w:color="auto"/>
      </w:divBdr>
      <w:divsChild>
        <w:div w:id="465048470">
          <w:marLeft w:val="144"/>
          <w:marRight w:val="0"/>
          <w:marTop w:val="240"/>
          <w:marBottom w:val="40"/>
          <w:divBdr>
            <w:top w:val="none" w:sz="0" w:space="0" w:color="auto"/>
            <w:left w:val="none" w:sz="0" w:space="0" w:color="auto"/>
            <w:bottom w:val="none" w:sz="0" w:space="0" w:color="auto"/>
            <w:right w:val="none" w:sz="0" w:space="0" w:color="auto"/>
          </w:divBdr>
        </w:div>
        <w:div w:id="1682783333">
          <w:marLeft w:val="144"/>
          <w:marRight w:val="0"/>
          <w:marTop w:val="240"/>
          <w:marBottom w:val="40"/>
          <w:divBdr>
            <w:top w:val="none" w:sz="0" w:space="0" w:color="auto"/>
            <w:left w:val="none" w:sz="0" w:space="0" w:color="auto"/>
            <w:bottom w:val="none" w:sz="0" w:space="0" w:color="auto"/>
            <w:right w:val="none" w:sz="0" w:space="0" w:color="auto"/>
          </w:divBdr>
        </w:div>
        <w:div w:id="1262031416">
          <w:marLeft w:val="144"/>
          <w:marRight w:val="0"/>
          <w:marTop w:val="240"/>
          <w:marBottom w:val="40"/>
          <w:divBdr>
            <w:top w:val="none" w:sz="0" w:space="0" w:color="auto"/>
            <w:left w:val="none" w:sz="0" w:space="0" w:color="auto"/>
            <w:bottom w:val="none" w:sz="0" w:space="0" w:color="auto"/>
            <w:right w:val="none" w:sz="0" w:space="0" w:color="auto"/>
          </w:divBdr>
        </w:div>
      </w:divsChild>
    </w:div>
    <w:div w:id="2128887180">
      <w:bodyDiv w:val="1"/>
      <w:marLeft w:val="0"/>
      <w:marRight w:val="0"/>
      <w:marTop w:val="0"/>
      <w:marBottom w:val="0"/>
      <w:divBdr>
        <w:top w:val="none" w:sz="0" w:space="0" w:color="auto"/>
        <w:left w:val="none" w:sz="0" w:space="0" w:color="auto"/>
        <w:bottom w:val="none" w:sz="0" w:space="0" w:color="auto"/>
        <w:right w:val="none" w:sz="0" w:space="0" w:color="auto"/>
      </w:divBdr>
      <w:divsChild>
        <w:div w:id="547685955">
          <w:marLeft w:val="144"/>
          <w:marRight w:val="0"/>
          <w:marTop w:val="240"/>
          <w:marBottom w:val="40"/>
          <w:divBdr>
            <w:top w:val="none" w:sz="0" w:space="0" w:color="auto"/>
            <w:left w:val="none" w:sz="0" w:space="0" w:color="auto"/>
            <w:bottom w:val="none" w:sz="0" w:space="0" w:color="auto"/>
            <w:right w:val="none" w:sz="0" w:space="0" w:color="auto"/>
          </w:divBdr>
        </w:div>
        <w:div w:id="340090700">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vanguardia.com/economia/20180615/45124754420/asecensor-social-espana-pobres-ricos-ocde.html"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gamba.cl/2016/07/premio-nobel-de-economia-gracias-a-dios-ee-uu-no-adopto-el-sistema-chileno-de-pensiones/" TargetMode="Externa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nacionalypopular.com/2017/08/01/premio-nobel-stiglitzel-que-nace-rico-muere-rico-el-que-nace-pobre-muere-pobre-fin-de-la-meritocracia/" TargetMode="External"/><Relationship Id="rId11" Type="http://schemas.openxmlformats.org/officeDocument/2006/relationships/hyperlink" Target="https://www.elconfidencial.com/alma-corazon-vida/2018-05-30/thomas-piketty-izquierda-derecha-ricos_1571396/" TargetMode="External"/><Relationship Id="rId5" Type="http://schemas.openxmlformats.org/officeDocument/2006/relationships/hyperlink" Target="https://www.berria.eus/albisteak/92263/desberdintasunaren_profeta.htm" TargetMode="External"/><Relationship Id="rId15" Type="http://schemas.openxmlformats.org/officeDocument/2006/relationships/image" Target="media/image4.PNG"/><Relationship Id="rId10" Type="http://schemas.openxmlformats.org/officeDocument/2006/relationships/hyperlink" Target="http://www.berria.eus/albisteak/118705/munduko_aberastasunaren_erdia_biztanleen_1en_esku_dago.htm" TargetMode="External"/><Relationship Id="rId4" Type="http://schemas.openxmlformats.org/officeDocument/2006/relationships/webSettings" Target="webSettings.xml"/><Relationship Id="rId9" Type="http://schemas.openxmlformats.org/officeDocument/2006/relationships/hyperlink" Target="https://www.oxfam.org/sites/www.oxfam.org/files/file_attachments/bp210-economy-one-percent-tax-havens-180116-summ-es_0.pdf" TargetMode="External"/><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8</Pages>
  <Words>1814</Words>
  <Characters>10340</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12130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Bidarte</dc:creator>
  <cp:keywords/>
  <dc:description/>
  <cp:lastModifiedBy>Sara Bidarte</cp:lastModifiedBy>
  <cp:revision>25</cp:revision>
  <dcterms:created xsi:type="dcterms:W3CDTF">2018-10-22T09:34:00Z</dcterms:created>
  <dcterms:modified xsi:type="dcterms:W3CDTF">2018-12-05T10:47:00Z</dcterms:modified>
</cp:coreProperties>
</file>